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E46235" w14:textId="77777777" w:rsidR="000744A0" w:rsidRDefault="00435920">
      <w:pPr>
        <w:ind w:left="3680" w:right="3680"/>
        <w:rPr>
          <w:sz w:val="2"/>
        </w:rPr>
      </w:pPr>
      <w:r>
        <w:rPr>
          <w:noProof/>
        </w:rPr>
        <w:pict w14:anchorId="434BD2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13.95pt;height:78.25pt;mso-width-percent:0;mso-height-percent:0;mso-width-percent:0;mso-height-percent:0">
            <v:imagedata r:id="rId7" o:title=""/>
          </v:shape>
        </w:pict>
      </w:r>
    </w:p>
    <w:p w14:paraId="17983EF5" w14:textId="77777777" w:rsidR="000744A0" w:rsidRDefault="000744A0">
      <w:pPr>
        <w:spacing w:after="160" w:line="240" w:lineRule="exact"/>
      </w:pPr>
    </w:p>
    <w:tbl>
      <w:tblPr>
        <w:tblW w:w="0" w:type="auto"/>
        <w:tblLayout w:type="fixed"/>
        <w:tblLook w:val="04A0" w:firstRow="1" w:lastRow="0" w:firstColumn="1" w:lastColumn="0" w:noHBand="0" w:noVBand="1"/>
      </w:tblPr>
      <w:tblGrid>
        <w:gridCol w:w="9620"/>
      </w:tblGrid>
      <w:tr w:rsidR="000744A0" w14:paraId="02061A60" w14:textId="77777777">
        <w:tc>
          <w:tcPr>
            <w:tcW w:w="9620" w:type="dxa"/>
            <w:shd w:val="clear" w:color="666553" w:fill="666553"/>
            <w:tcMar>
              <w:top w:w="30" w:type="dxa"/>
              <w:left w:w="0" w:type="dxa"/>
              <w:bottom w:w="0" w:type="dxa"/>
              <w:right w:w="0" w:type="dxa"/>
            </w:tcMar>
            <w:vAlign w:val="center"/>
          </w:tcPr>
          <w:p w14:paraId="46B3FD38" w14:textId="77777777" w:rsidR="000744A0" w:rsidRDefault="009E2535">
            <w:pPr>
              <w:jc w:val="center"/>
              <w:rPr>
                <w:rFonts w:ascii="Times New Roman" w:hAnsi="Times New Roman"/>
                <w:b/>
                <w:color w:val="FFFFFF"/>
                <w:sz w:val="28"/>
                <w:lang w:val="fr-FR"/>
              </w:rPr>
            </w:pPr>
            <w:r>
              <w:rPr>
                <w:rFonts w:ascii="Times New Roman" w:hAnsi="Times New Roman"/>
                <w:b/>
                <w:color w:val="FFFFFF"/>
                <w:sz w:val="28"/>
                <w:lang w:val="fr-FR"/>
              </w:rPr>
              <w:t>RÈGLEMENT DE LA CONSULTATION</w:t>
            </w:r>
          </w:p>
        </w:tc>
      </w:tr>
    </w:tbl>
    <w:p w14:paraId="3F2E7DDC" w14:textId="77777777" w:rsidR="000744A0" w:rsidRDefault="009E2535">
      <w:pPr>
        <w:spacing w:line="240" w:lineRule="exact"/>
      </w:pPr>
      <w:r>
        <w:t xml:space="preserve"> </w:t>
      </w:r>
    </w:p>
    <w:p w14:paraId="759F4879" w14:textId="77777777" w:rsidR="000744A0" w:rsidRDefault="000744A0">
      <w:pPr>
        <w:spacing w:after="120" w:line="240" w:lineRule="exact"/>
      </w:pPr>
    </w:p>
    <w:p w14:paraId="7AAC3BD8" w14:textId="77777777" w:rsidR="000744A0" w:rsidRDefault="009E2535">
      <w:pPr>
        <w:spacing w:before="20"/>
        <w:jc w:val="center"/>
        <w:rPr>
          <w:rFonts w:ascii="Times New Roman" w:hAnsi="Times New Roman"/>
          <w:b/>
          <w:color w:val="000000"/>
          <w:sz w:val="28"/>
          <w:lang w:val="fr-FR"/>
        </w:rPr>
      </w:pPr>
      <w:r>
        <w:rPr>
          <w:rFonts w:ascii="Times New Roman" w:hAnsi="Times New Roman"/>
          <w:b/>
          <w:color w:val="000000"/>
          <w:sz w:val="28"/>
          <w:lang w:val="fr-FR"/>
        </w:rPr>
        <w:t>MARCHÉ PUBLIC DE PRESTATIONS INTELLECTUELLES</w:t>
      </w:r>
    </w:p>
    <w:p w14:paraId="3C80D145" w14:textId="77777777" w:rsidR="000744A0" w:rsidRDefault="000744A0">
      <w:pPr>
        <w:spacing w:line="240" w:lineRule="exact"/>
      </w:pPr>
    </w:p>
    <w:p w14:paraId="34E90B06" w14:textId="77777777" w:rsidR="000744A0" w:rsidRDefault="000744A0">
      <w:pPr>
        <w:spacing w:line="240" w:lineRule="exact"/>
      </w:pPr>
    </w:p>
    <w:p w14:paraId="6B58BF8A" w14:textId="77777777" w:rsidR="000744A0" w:rsidRDefault="000744A0">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0744A0" w:rsidRPr="00943E95" w14:paraId="706F9240" w14:textId="77777777">
        <w:trPr>
          <w:trHeight w:val="1075"/>
        </w:trPr>
        <w:tc>
          <w:tcPr>
            <w:tcW w:w="1260" w:type="dxa"/>
            <w:tcMar>
              <w:top w:w="0" w:type="dxa"/>
              <w:left w:w="0" w:type="dxa"/>
              <w:bottom w:w="0" w:type="dxa"/>
              <w:right w:w="0" w:type="dxa"/>
            </w:tcMar>
          </w:tcPr>
          <w:p w14:paraId="46B91395" w14:textId="77777777" w:rsidR="000744A0" w:rsidRDefault="000744A0">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45311E1C" w14:textId="102C1078" w:rsidR="000744A0" w:rsidRDefault="009E2535">
            <w:pPr>
              <w:jc w:val="center"/>
              <w:rPr>
                <w:rFonts w:ascii="Times New Roman" w:hAnsi="Times New Roman"/>
                <w:b/>
                <w:color w:val="000000"/>
                <w:sz w:val="32"/>
                <w:lang w:val="fr-FR"/>
              </w:rPr>
            </w:pPr>
            <w:r>
              <w:rPr>
                <w:rFonts w:ascii="Times New Roman" w:hAnsi="Times New Roman"/>
                <w:b/>
                <w:color w:val="000000"/>
                <w:sz w:val="32"/>
                <w:lang w:val="fr-FR"/>
              </w:rPr>
              <w:t>Audit des marchés publics</w:t>
            </w:r>
          </w:p>
        </w:tc>
        <w:tc>
          <w:tcPr>
            <w:tcW w:w="1260" w:type="dxa"/>
            <w:tcMar>
              <w:top w:w="0" w:type="dxa"/>
              <w:left w:w="0" w:type="dxa"/>
              <w:bottom w:w="0" w:type="dxa"/>
              <w:right w:w="0" w:type="dxa"/>
            </w:tcMar>
          </w:tcPr>
          <w:p w14:paraId="085CEFFE" w14:textId="77777777" w:rsidR="000744A0" w:rsidRPr="00943E95" w:rsidRDefault="000744A0">
            <w:pPr>
              <w:rPr>
                <w:sz w:val="2"/>
                <w:lang w:val="fr-FR"/>
              </w:rPr>
            </w:pPr>
          </w:p>
        </w:tc>
      </w:tr>
      <w:tr w:rsidR="000744A0" w:rsidRPr="00943E95" w14:paraId="607CD855" w14:textId="77777777">
        <w:trPr>
          <w:trHeight w:val="292"/>
        </w:trPr>
        <w:tc>
          <w:tcPr>
            <w:tcW w:w="9620" w:type="dxa"/>
            <w:gridSpan w:val="3"/>
            <w:vMerge w:val="restart"/>
            <w:tcMar>
              <w:top w:w="0" w:type="dxa"/>
              <w:left w:w="0" w:type="dxa"/>
              <w:bottom w:w="0" w:type="dxa"/>
              <w:right w:w="0" w:type="dxa"/>
            </w:tcMar>
            <w:vAlign w:val="center"/>
          </w:tcPr>
          <w:p w14:paraId="034A9D2F" w14:textId="77777777" w:rsidR="000744A0" w:rsidRDefault="009E2535">
            <w:pPr>
              <w:jc w:val="center"/>
              <w:rPr>
                <w:rFonts w:ascii="Times New Roman" w:hAnsi="Times New Roman"/>
                <w:color w:val="000000"/>
                <w:lang w:val="fr-FR"/>
              </w:rPr>
            </w:pPr>
            <w:r>
              <w:rPr>
                <w:rFonts w:ascii="Times New Roman" w:hAnsi="Times New Roman"/>
                <w:color w:val="000000"/>
                <w:lang w:val="fr-FR"/>
              </w:rPr>
              <w:t>Date et heure limites de réception des offres :</w:t>
            </w:r>
          </w:p>
        </w:tc>
      </w:tr>
      <w:tr w:rsidR="000744A0" w:rsidRPr="00943E95" w14:paraId="57F01217" w14:textId="77777777">
        <w:trPr>
          <w:trHeight w:val="276"/>
        </w:trPr>
        <w:tc>
          <w:tcPr>
            <w:tcW w:w="9620" w:type="dxa"/>
            <w:gridSpan w:val="3"/>
            <w:vMerge/>
            <w:tcMar>
              <w:top w:w="0" w:type="dxa"/>
              <w:left w:w="0" w:type="dxa"/>
              <w:bottom w:w="0" w:type="dxa"/>
              <w:right w:w="0" w:type="dxa"/>
            </w:tcMar>
          </w:tcPr>
          <w:p w14:paraId="308420EE" w14:textId="77777777" w:rsidR="000744A0" w:rsidRPr="00943E95" w:rsidRDefault="000744A0">
            <w:pPr>
              <w:rPr>
                <w:lang w:val="fr-FR"/>
              </w:rPr>
            </w:pPr>
          </w:p>
        </w:tc>
      </w:tr>
    </w:tbl>
    <w:p w14:paraId="2FF2EF12" w14:textId="77777777" w:rsidR="000744A0" w:rsidRPr="00943E95" w:rsidRDefault="00943E95">
      <w:pPr>
        <w:spacing w:before="60" w:after="20"/>
        <w:jc w:val="center"/>
        <w:rPr>
          <w:rFonts w:ascii="Times New Roman" w:hAnsi="Times New Roman"/>
          <w:b/>
          <w:color w:val="000000"/>
          <w:sz w:val="40"/>
          <w:lang w:val="fr-FR"/>
        </w:rPr>
      </w:pPr>
      <w:r w:rsidRPr="00943E95">
        <w:rPr>
          <w:rFonts w:ascii="Times New Roman" w:hAnsi="Times New Roman"/>
          <w:b/>
          <w:color w:val="000000"/>
          <w:sz w:val="40"/>
          <w:lang w:val="fr-FR"/>
        </w:rPr>
        <w:t>J</w:t>
      </w:r>
      <w:r w:rsidR="009E2535" w:rsidRPr="00943E95">
        <w:rPr>
          <w:rFonts w:ascii="Times New Roman" w:hAnsi="Times New Roman"/>
          <w:b/>
          <w:color w:val="000000"/>
          <w:sz w:val="40"/>
          <w:lang w:val="fr-FR"/>
        </w:rPr>
        <w:t xml:space="preserve">eudi 26 novembre 2026 à </w:t>
      </w:r>
      <w:proofErr w:type="gramStart"/>
      <w:r w:rsidR="009E2535" w:rsidRPr="00943E95">
        <w:rPr>
          <w:rFonts w:ascii="Times New Roman" w:hAnsi="Times New Roman"/>
          <w:b/>
          <w:color w:val="000000"/>
          <w:sz w:val="40"/>
          <w:lang w:val="fr-FR"/>
        </w:rPr>
        <w:t>12:</w:t>
      </w:r>
      <w:proofErr w:type="gramEnd"/>
      <w:r w:rsidR="009E2535" w:rsidRPr="00943E95">
        <w:rPr>
          <w:rFonts w:ascii="Times New Roman" w:hAnsi="Times New Roman"/>
          <w:b/>
          <w:color w:val="000000"/>
          <w:sz w:val="40"/>
          <w:lang w:val="fr-FR"/>
        </w:rPr>
        <w:t>00</w:t>
      </w:r>
    </w:p>
    <w:p w14:paraId="15CA62E7" w14:textId="77777777" w:rsidR="00943E95" w:rsidRPr="00B627DF" w:rsidRDefault="00943E95" w:rsidP="00943E95">
      <w:pPr>
        <w:spacing w:line="240" w:lineRule="exact"/>
        <w:rPr>
          <w:rFonts w:ascii="Times New Roman" w:hAnsi="Times New Roman"/>
        </w:rPr>
      </w:pPr>
    </w:p>
    <w:p w14:paraId="1040F7D6" w14:textId="77777777" w:rsidR="00943E95" w:rsidRPr="00B627DF" w:rsidRDefault="00943E95" w:rsidP="00943E95">
      <w:pPr>
        <w:pBdr>
          <w:top w:val="single" w:sz="4" w:space="1" w:color="auto"/>
          <w:left w:val="single" w:sz="4" w:space="4" w:color="auto"/>
          <w:bottom w:val="single" w:sz="4" w:space="29" w:color="auto"/>
          <w:right w:val="single" w:sz="4" w:space="4" w:color="auto"/>
        </w:pBdr>
        <w:spacing w:before="120" w:line="240" w:lineRule="exact"/>
        <w:jc w:val="center"/>
        <w:rPr>
          <w:rFonts w:ascii="Times New Roman" w:hAnsi="Times New Roman"/>
          <w:b/>
          <w:lang w:val="fr-FR"/>
        </w:rPr>
      </w:pPr>
      <w:r w:rsidRPr="00B627DF">
        <w:rPr>
          <w:rFonts w:ascii="Times New Roman" w:hAnsi="Times New Roman"/>
          <w:b/>
        </w:rPr>
        <w:t>IMPORTANT</w:t>
      </w:r>
      <w:r w:rsidRPr="00B627DF">
        <w:rPr>
          <w:rFonts w:ascii="Times New Roman" w:hAnsi="Times New Roman"/>
          <w:b/>
        </w:rPr>
        <w:br/>
      </w:r>
    </w:p>
    <w:p w14:paraId="27707DE6" w14:textId="77777777" w:rsidR="00943E95" w:rsidRPr="00B627DF" w:rsidRDefault="00943E95" w:rsidP="00943E95">
      <w:pPr>
        <w:numPr>
          <w:ilvl w:val="0"/>
          <w:numId w:val="1"/>
        </w:numPr>
        <w:pBdr>
          <w:top w:val="single" w:sz="4" w:space="1" w:color="auto"/>
          <w:left w:val="single" w:sz="4" w:space="4" w:color="auto"/>
          <w:bottom w:val="single" w:sz="4" w:space="29" w:color="auto"/>
          <w:right w:val="single" w:sz="4" w:space="4" w:color="auto"/>
        </w:pBdr>
        <w:spacing w:line="240" w:lineRule="exact"/>
        <w:ind w:left="284" w:hanging="284"/>
        <w:contextualSpacing/>
        <w:jc w:val="both"/>
        <w:rPr>
          <w:rFonts w:ascii="Times New Roman" w:hAnsi="Times New Roman"/>
          <w:i/>
          <w:sz w:val="22"/>
          <w:szCs w:val="22"/>
          <w:lang w:val="fr-FR"/>
        </w:rPr>
      </w:pPr>
      <w:r w:rsidRPr="00B627DF">
        <w:rPr>
          <w:rFonts w:ascii="Times New Roman" w:hAnsi="Times New Roman"/>
          <w:sz w:val="22"/>
          <w:szCs w:val="22"/>
          <w:lang w:val="fr-FR"/>
        </w:rPr>
        <w:t xml:space="preserve">Les offres devront obligatoirement être déposées par voie électronique sur </w:t>
      </w:r>
      <w:hyperlink r:id="rId8" w:history="1">
        <w:r w:rsidRPr="00B627DF">
          <w:rPr>
            <w:rFonts w:ascii="Times New Roman" w:hAnsi="Times New Roman"/>
            <w:color w:val="0000FF"/>
            <w:sz w:val="22"/>
            <w:szCs w:val="22"/>
            <w:u w:val="single"/>
            <w:lang w:val="fr-FR"/>
          </w:rPr>
          <w:t>https://marchespublics.ain.fr</w:t>
        </w:r>
      </w:hyperlink>
      <w:r w:rsidRPr="00B627DF">
        <w:rPr>
          <w:rFonts w:ascii="Times New Roman" w:hAnsi="Times New Roman"/>
          <w:sz w:val="22"/>
          <w:szCs w:val="22"/>
          <w:lang w:val="fr-FR"/>
        </w:rPr>
        <w:t>. Les plis ne peuvent plus être déposés par voie « papier ».</w:t>
      </w:r>
    </w:p>
    <w:p w14:paraId="219A9A07" w14:textId="77777777" w:rsidR="00943E95" w:rsidRPr="00B627DF" w:rsidRDefault="00943E95" w:rsidP="00943E95">
      <w:pPr>
        <w:pBdr>
          <w:top w:val="single" w:sz="4" w:space="1" w:color="auto"/>
          <w:left w:val="single" w:sz="4" w:space="4" w:color="auto"/>
          <w:bottom w:val="single" w:sz="4" w:space="29" w:color="auto"/>
          <w:right w:val="single" w:sz="4" w:space="4" w:color="auto"/>
        </w:pBdr>
        <w:spacing w:line="240" w:lineRule="exact"/>
        <w:jc w:val="both"/>
        <w:rPr>
          <w:rFonts w:ascii="Times New Roman" w:hAnsi="Times New Roman"/>
          <w:i/>
          <w:sz w:val="22"/>
          <w:szCs w:val="22"/>
          <w:lang w:val="fr-FR"/>
        </w:rPr>
      </w:pPr>
    </w:p>
    <w:p w14:paraId="4313BE3B" w14:textId="77777777" w:rsidR="00943E95" w:rsidRPr="00B627DF" w:rsidRDefault="00943E95" w:rsidP="00943E95">
      <w:pPr>
        <w:numPr>
          <w:ilvl w:val="0"/>
          <w:numId w:val="1"/>
        </w:numPr>
        <w:pBdr>
          <w:top w:val="single" w:sz="4" w:space="1" w:color="auto"/>
          <w:left w:val="single" w:sz="4" w:space="4" w:color="auto"/>
          <w:bottom w:val="single" w:sz="4" w:space="29" w:color="auto"/>
          <w:right w:val="single" w:sz="4" w:space="4" w:color="auto"/>
        </w:pBdr>
        <w:spacing w:line="240" w:lineRule="exact"/>
        <w:ind w:left="284" w:hanging="284"/>
        <w:contextualSpacing/>
        <w:jc w:val="both"/>
        <w:rPr>
          <w:rFonts w:ascii="Times New Roman" w:hAnsi="Times New Roman"/>
          <w:i/>
          <w:sz w:val="22"/>
          <w:szCs w:val="22"/>
          <w:lang w:val="fr-FR"/>
        </w:rPr>
      </w:pPr>
      <w:r w:rsidRPr="00B627DF">
        <w:rPr>
          <w:rFonts w:ascii="Times New Roman" w:hAnsi="Times New Roman"/>
          <w:b/>
          <w:sz w:val="22"/>
          <w:szCs w:val="22"/>
          <w:lang w:val="fr-FR"/>
        </w:rPr>
        <w:t xml:space="preserve">ATTENTION à l’adresse </w:t>
      </w:r>
      <w:proofErr w:type="gramStart"/>
      <w:r w:rsidRPr="00B627DF">
        <w:rPr>
          <w:rFonts w:ascii="Times New Roman" w:hAnsi="Times New Roman"/>
          <w:b/>
          <w:sz w:val="22"/>
          <w:szCs w:val="22"/>
          <w:lang w:val="fr-FR"/>
        </w:rPr>
        <w:t>mail</w:t>
      </w:r>
      <w:proofErr w:type="gramEnd"/>
      <w:r w:rsidRPr="00B627DF">
        <w:rPr>
          <w:rFonts w:ascii="Times New Roman" w:hAnsi="Times New Roman"/>
          <w:b/>
          <w:sz w:val="22"/>
          <w:szCs w:val="22"/>
          <w:lang w:val="fr-FR"/>
        </w:rPr>
        <w:t xml:space="preserve"> liée à votre compte utilisateur sur la plateforme de dématérialisation des marchés publics</w:t>
      </w:r>
      <w:r w:rsidRPr="00B627DF">
        <w:rPr>
          <w:rFonts w:ascii="Times New Roman" w:hAnsi="Times New Roman"/>
          <w:sz w:val="22"/>
          <w:szCs w:val="22"/>
          <w:lang w:val="fr-FR"/>
        </w:rPr>
        <w:t xml:space="preserve">. En effet, toutes les demandes et informations seront transmises à cette adresse </w:t>
      </w:r>
      <w:proofErr w:type="gramStart"/>
      <w:r w:rsidRPr="00B627DF">
        <w:rPr>
          <w:rFonts w:ascii="Times New Roman" w:hAnsi="Times New Roman"/>
          <w:sz w:val="22"/>
          <w:szCs w:val="22"/>
          <w:lang w:val="fr-FR"/>
        </w:rPr>
        <w:t>mail</w:t>
      </w:r>
      <w:proofErr w:type="gramEnd"/>
      <w:r w:rsidRPr="00B627DF">
        <w:rPr>
          <w:rFonts w:ascii="Times New Roman" w:hAnsi="Times New Roman"/>
          <w:sz w:val="22"/>
          <w:szCs w:val="22"/>
          <w:lang w:val="fr-FR"/>
        </w:rPr>
        <w:t xml:space="preserve"> </w:t>
      </w:r>
      <w:r w:rsidRPr="00B627DF">
        <w:rPr>
          <w:rFonts w:ascii="Times New Roman" w:hAnsi="Times New Roman"/>
          <w:b/>
          <w:sz w:val="22"/>
          <w:szCs w:val="22"/>
          <w:u w:val="single"/>
          <w:lang w:val="fr-FR"/>
        </w:rPr>
        <w:t>VIA la messagerie de ladite plateforme</w:t>
      </w:r>
      <w:r w:rsidRPr="00B627DF">
        <w:rPr>
          <w:rFonts w:ascii="Times New Roman" w:hAnsi="Times New Roman"/>
          <w:b/>
          <w:sz w:val="22"/>
          <w:szCs w:val="22"/>
          <w:lang w:val="fr-FR"/>
        </w:rPr>
        <w:t xml:space="preserve"> </w:t>
      </w:r>
      <w:r w:rsidRPr="00B627DF">
        <w:rPr>
          <w:rFonts w:ascii="Times New Roman" w:hAnsi="Times New Roman"/>
          <w:i/>
          <w:sz w:val="22"/>
          <w:szCs w:val="22"/>
          <w:lang w:val="fr-FR"/>
        </w:rPr>
        <w:t xml:space="preserve">(cela concerne notamment </w:t>
      </w:r>
      <w:r w:rsidRPr="00B627DF">
        <w:rPr>
          <w:rFonts w:ascii="Times New Roman" w:hAnsi="Times New Roman"/>
          <w:i/>
          <w:sz w:val="22"/>
          <w:lang w:val="fr-FR"/>
        </w:rPr>
        <w:t>des compléments à la candidature, l’information faite aux candidats retenus et non retenus...).</w:t>
      </w:r>
    </w:p>
    <w:p w14:paraId="6775C668" w14:textId="77777777" w:rsidR="00943E95" w:rsidRPr="00B627DF" w:rsidRDefault="00943E95" w:rsidP="00943E95">
      <w:pPr>
        <w:pBdr>
          <w:top w:val="single" w:sz="4" w:space="1" w:color="auto"/>
          <w:left w:val="single" w:sz="4" w:space="4" w:color="auto"/>
          <w:bottom w:val="single" w:sz="4" w:space="29" w:color="auto"/>
          <w:right w:val="single" w:sz="4" w:space="4" w:color="auto"/>
        </w:pBdr>
        <w:spacing w:line="240" w:lineRule="exact"/>
        <w:contextualSpacing/>
        <w:jc w:val="both"/>
        <w:rPr>
          <w:rFonts w:ascii="Times New Roman" w:hAnsi="Times New Roman"/>
          <w:i/>
          <w:sz w:val="22"/>
          <w:szCs w:val="22"/>
          <w:lang w:val="fr-FR"/>
        </w:rPr>
      </w:pPr>
    </w:p>
    <w:p w14:paraId="2C496FFB" w14:textId="77777777" w:rsidR="00943E95" w:rsidRPr="00B627DF" w:rsidRDefault="00943E95" w:rsidP="00943E95">
      <w:pPr>
        <w:numPr>
          <w:ilvl w:val="0"/>
          <w:numId w:val="1"/>
        </w:numPr>
        <w:pBdr>
          <w:top w:val="single" w:sz="4" w:space="1" w:color="auto"/>
          <w:left w:val="single" w:sz="4" w:space="4" w:color="auto"/>
          <w:bottom w:val="single" w:sz="4" w:space="29" w:color="auto"/>
          <w:right w:val="single" w:sz="4" w:space="4" w:color="auto"/>
        </w:pBdr>
        <w:spacing w:line="240" w:lineRule="exact"/>
        <w:ind w:left="284" w:hanging="284"/>
        <w:contextualSpacing/>
        <w:jc w:val="both"/>
        <w:rPr>
          <w:rFonts w:ascii="Times New Roman" w:hAnsi="Times New Roman"/>
          <w:sz w:val="22"/>
          <w:szCs w:val="22"/>
          <w:lang w:val="fr-FR"/>
        </w:rPr>
      </w:pPr>
      <w:r w:rsidRPr="00B627DF">
        <w:rPr>
          <w:rFonts w:ascii="Times New Roman" w:hAnsi="Times New Roman"/>
          <w:b/>
          <w:sz w:val="22"/>
          <w:szCs w:val="22"/>
          <w:lang w:val="fr-FR"/>
        </w:rPr>
        <w:t>ANTICIPER VOS DEPOTS. Attention à</w:t>
      </w:r>
      <w:r w:rsidRPr="00B627DF">
        <w:rPr>
          <w:rFonts w:ascii="Times New Roman" w:hAnsi="Times New Roman"/>
          <w:sz w:val="22"/>
          <w:szCs w:val="22"/>
          <w:lang w:val="fr-FR"/>
        </w:rPr>
        <w:t xml:space="preserve"> </w:t>
      </w:r>
      <w:r w:rsidRPr="00B627DF">
        <w:rPr>
          <w:rFonts w:ascii="Times New Roman" w:hAnsi="Times New Roman"/>
          <w:b/>
          <w:bCs/>
          <w:sz w:val="22"/>
          <w:szCs w:val="22"/>
          <w:lang w:val="fr-FR"/>
        </w:rPr>
        <w:t xml:space="preserve">la durée de transmission électronique de votre offre !  </w:t>
      </w:r>
      <w:r w:rsidRPr="00B627DF">
        <w:rPr>
          <w:rFonts w:ascii="Times New Roman" w:hAnsi="Times New Roman"/>
          <w:sz w:val="22"/>
          <w:szCs w:val="22"/>
          <w:lang w:val="fr-FR"/>
        </w:rPr>
        <w:t xml:space="preserve">Le téléchargement n'est pas immédiat. Un pli est hors délai si son téléchargement se termine après l'heure limite. </w:t>
      </w:r>
    </w:p>
    <w:p w14:paraId="1859AEC0" w14:textId="77777777" w:rsidR="00943E95" w:rsidRPr="00B627DF" w:rsidRDefault="00943E95" w:rsidP="00943E95">
      <w:pPr>
        <w:pBdr>
          <w:top w:val="single" w:sz="4" w:space="1" w:color="auto"/>
          <w:left w:val="single" w:sz="4" w:space="4" w:color="auto"/>
          <w:bottom w:val="single" w:sz="4" w:space="29" w:color="auto"/>
          <w:right w:val="single" w:sz="4" w:space="4" w:color="auto"/>
        </w:pBdr>
        <w:spacing w:line="240" w:lineRule="exact"/>
        <w:jc w:val="both"/>
        <w:rPr>
          <w:rFonts w:ascii="Times New Roman" w:hAnsi="Times New Roman"/>
          <w:lang w:val="fr-FR"/>
        </w:rPr>
      </w:pPr>
    </w:p>
    <w:p w14:paraId="4391C8ED" w14:textId="77777777" w:rsidR="00943E95" w:rsidRPr="00B627DF" w:rsidRDefault="00943E95" w:rsidP="00943E95">
      <w:pPr>
        <w:pBdr>
          <w:top w:val="single" w:sz="4" w:space="1" w:color="auto"/>
          <w:left w:val="single" w:sz="4" w:space="4" w:color="auto"/>
          <w:bottom w:val="single" w:sz="4" w:space="29" w:color="auto"/>
          <w:right w:val="single" w:sz="4" w:space="4" w:color="auto"/>
        </w:pBdr>
        <w:spacing w:line="240" w:lineRule="exact"/>
        <w:jc w:val="both"/>
        <w:rPr>
          <w:rFonts w:ascii="Times New Roman" w:hAnsi="Times New Roman"/>
          <w:lang w:val="fr-FR"/>
        </w:rPr>
      </w:pPr>
    </w:p>
    <w:p w14:paraId="4AD60962" w14:textId="77777777" w:rsidR="00943E95" w:rsidRPr="00B627DF" w:rsidRDefault="00943E95" w:rsidP="00943E95">
      <w:pPr>
        <w:pBdr>
          <w:top w:val="single" w:sz="4" w:space="1" w:color="auto"/>
          <w:left w:val="single" w:sz="4" w:space="4" w:color="auto"/>
          <w:bottom w:val="single" w:sz="4" w:space="29" w:color="auto"/>
          <w:right w:val="single" w:sz="4" w:space="4" w:color="auto"/>
        </w:pBdr>
        <w:spacing w:line="240" w:lineRule="exact"/>
        <w:jc w:val="center"/>
        <w:rPr>
          <w:rFonts w:ascii="Times New Roman" w:hAnsi="Times New Roman"/>
          <w:b/>
          <w:sz w:val="28"/>
          <w:szCs w:val="28"/>
          <w:lang w:val="fr-FR"/>
        </w:rPr>
      </w:pPr>
      <w:r w:rsidRPr="00B627DF">
        <w:rPr>
          <w:rFonts w:ascii="Times New Roman" w:hAnsi="Times New Roman"/>
          <w:b/>
          <w:sz w:val="28"/>
          <w:szCs w:val="28"/>
          <w:lang w:val="fr-FR"/>
        </w:rPr>
        <w:t xml:space="preserve">Plus de renseignements sur la dématérialisation au lien suivant : </w:t>
      </w:r>
      <w:hyperlink r:id="rId9" w:history="1">
        <w:r w:rsidRPr="00B627DF">
          <w:rPr>
            <w:rFonts w:ascii="Times New Roman" w:hAnsi="Times New Roman"/>
            <w:b/>
            <w:color w:val="0000FF"/>
            <w:sz w:val="28"/>
            <w:szCs w:val="28"/>
            <w:u w:val="single"/>
            <w:lang w:val="fr-FR"/>
          </w:rPr>
          <w:t>ain.fr</w:t>
        </w:r>
      </w:hyperlink>
    </w:p>
    <w:p w14:paraId="1032D3EA" w14:textId="77777777" w:rsidR="000744A0" w:rsidRPr="00943E95" w:rsidRDefault="00943E95" w:rsidP="00943E95">
      <w:pPr>
        <w:pBdr>
          <w:top w:val="single" w:sz="4" w:space="1" w:color="auto"/>
          <w:left w:val="single" w:sz="4" w:space="4" w:color="auto"/>
          <w:bottom w:val="single" w:sz="4" w:space="29" w:color="auto"/>
          <w:right w:val="single" w:sz="4" w:space="4" w:color="auto"/>
        </w:pBdr>
        <w:spacing w:line="240" w:lineRule="exact"/>
        <w:jc w:val="center"/>
        <w:rPr>
          <w:rFonts w:ascii="Times New Roman" w:hAnsi="Times New Roman"/>
          <w:i/>
          <w:sz w:val="22"/>
          <w:szCs w:val="22"/>
          <w:lang w:val="fr-FR"/>
        </w:rPr>
      </w:pPr>
      <w:r w:rsidRPr="00B627DF">
        <w:rPr>
          <w:rFonts w:ascii="Times New Roman" w:hAnsi="Times New Roman"/>
          <w:i/>
          <w:sz w:val="22"/>
          <w:szCs w:val="22"/>
          <w:lang w:val="fr-FR"/>
        </w:rPr>
        <w:t>(</w:t>
      </w:r>
      <w:proofErr w:type="gramStart"/>
      <w:r w:rsidRPr="00B627DF">
        <w:rPr>
          <w:rFonts w:ascii="Times New Roman" w:hAnsi="Times New Roman"/>
          <w:i/>
          <w:sz w:val="22"/>
          <w:szCs w:val="22"/>
          <w:lang w:val="fr-FR"/>
        </w:rPr>
        <w:t>comment</w:t>
      </w:r>
      <w:proofErr w:type="gramEnd"/>
      <w:r w:rsidRPr="00B627DF">
        <w:rPr>
          <w:rFonts w:ascii="Times New Roman" w:hAnsi="Times New Roman"/>
          <w:i/>
          <w:sz w:val="22"/>
          <w:szCs w:val="22"/>
          <w:lang w:val="fr-FR"/>
        </w:rPr>
        <w:t xml:space="preserve"> acquérir un certificat de signature électronique, comment signer électroniquement…)</w:t>
      </w:r>
    </w:p>
    <w:p w14:paraId="08F86D49" w14:textId="77777777" w:rsidR="000744A0" w:rsidRDefault="000744A0">
      <w:pPr>
        <w:spacing w:line="240" w:lineRule="exact"/>
        <w:rPr>
          <w:lang w:val="fr-FR"/>
        </w:rPr>
      </w:pPr>
    </w:p>
    <w:p w14:paraId="3D85429E" w14:textId="77777777" w:rsidR="00943E95" w:rsidRPr="00943E95" w:rsidRDefault="00943E95">
      <w:pPr>
        <w:spacing w:line="240" w:lineRule="exact"/>
        <w:rPr>
          <w:lang w:val="fr-FR"/>
        </w:rPr>
      </w:pPr>
    </w:p>
    <w:p w14:paraId="3C596A9C" w14:textId="77777777" w:rsidR="000744A0" w:rsidRDefault="009E2535">
      <w:pPr>
        <w:spacing w:line="276" w:lineRule="exact"/>
        <w:jc w:val="center"/>
        <w:rPr>
          <w:rFonts w:ascii="Times New Roman" w:hAnsi="Times New Roman"/>
          <w:color w:val="000000"/>
          <w:lang w:val="fr-FR"/>
        </w:rPr>
      </w:pPr>
      <w:r>
        <w:rPr>
          <w:rFonts w:ascii="Times New Roman" w:hAnsi="Times New Roman"/>
          <w:b/>
          <w:color w:val="000000"/>
          <w:lang w:val="fr-FR"/>
        </w:rPr>
        <w:t>DEPARTEMENT DE L'AIN</w:t>
      </w:r>
    </w:p>
    <w:p w14:paraId="4D5BB9E3" w14:textId="77777777" w:rsidR="000744A0" w:rsidRDefault="009E2535">
      <w:pPr>
        <w:spacing w:line="276" w:lineRule="exact"/>
        <w:jc w:val="center"/>
        <w:rPr>
          <w:rFonts w:ascii="Times New Roman" w:hAnsi="Times New Roman"/>
          <w:color w:val="000000"/>
          <w:lang w:val="fr-FR"/>
        </w:rPr>
      </w:pPr>
      <w:r>
        <w:rPr>
          <w:rFonts w:ascii="Times New Roman" w:hAnsi="Times New Roman"/>
          <w:b/>
          <w:color w:val="000000"/>
          <w:lang w:val="fr-FR"/>
        </w:rPr>
        <w:t xml:space="preserve">Direction de l'Appui aux Politiques Publiques </w:t>
      </w:r>
    </w:p>
    <w:p w14:paraId="52F723CA" w14:textId="77777777" w:rsidR="000744A0" w:rsidRDefault="00943E95">
      <w:pPr>
        <w:spacing w:line="276" w:lineRule="exact"/>
        <w:jc w:val="center"/>
        <w:rPr>
          <w:rFonts w:ascii="Times New Roman" w:hAnsi="Times New Roman"/>
          <w:color w:val="000000"/>
          <w:lang w:val="fr-FR"/>
        </w:rPr>
      </w:pPr>
      <w:r>
        <w:rPr>
          <w:rFonts w:ascii="Times New Roman" w:hAnsi="Times New Roman"/>
          <w:color w:val="000000"/>
          <w:lang w:val="fr-FR"/>
        </w:rPr>
        <w:t>2 Boulevard Paul Bert</w:t>
      </w:r>
    </w:p>
    <w:p w14:paraId="6E24CC8E" w14:textId="77777777" w:rsidR="000744A0" w:rsidRDefault="009E2535">
      <w:pPr>
        <w:spacing w:line="276" w:lineRule="exact"/>
        <w:jc w:val="center"/>
        <w:rPr>
          <w:rFonts w:ascii="Times New Roman" w:hAnsi="Times New Roman"/>
          <w:color w:val="000000"/>
          <w:lang w:val="fr-FR"/>
        </w:rPr>
        <w:sectPr w:rsidR="000744A0">
          <w:pgSz w:w="11900" w:h="16840"/>
          <w:pgMar w:top="1400" w:right="1140" w:bottom="1440" w:left="1140" w:header="1400" w:footer="1440" w:gutter="0"/>
          <w:cols w:space="708"/>
        </w:sectPr>
      </w:pPr>
      <w:r>
        <w:rPr>
          <w:rFonts w:ascii="Times New Roman" w:hAnsi="Times New Roman"/>
          <w:color w:val="000000"/>
          <w:lang w:val="fr-FR"/>
        </w:rPr>
        <w:t>0100</w:t>
      </w:r>
      <w:r w:rsidR="00943E95">
        <w:rPr>
          <w:rFonts w:ascii="Times New Roman" w:hAnsi="Times New Roman"/>
          <w:color w:val="000000"/>
          <w:lang w:val="fr-FR"/>
        </w:rPr>
        <w:t>3</w:t>
      </w:r>
      <w:r>
        <w:rPr>
          <w:rFonts w:ascii="Times New Roman" w:hAnsi="Times New Roman"/>
          <w:color w:val="000000"/>
          <w:lang w:val="fr-FR"/>
        </w:rPr>
        <w:t xml:space="preserve"> BOURG EN BRESSE CEDEX</w:t>
      </w:r>
    </w:p>
    <w:p w14:paraId="28DE609E" w14:textId="77777777" w:rsidR="000744A0" w:rsidRDefault="009E2535">
      <w:pPr>
        <w:spacing w:after="80"/>
        <w:jc w:val="center"/>
        <w:rPr>
          <w:rFonts w:ascii="Times New Roman" w:hAnsi="Times New Roman"/>
          <w:b/>
          <w:color w:val="000000"/>
          <w:lang w:val="fr-FR"/>
        </w:rPr>
      </w:pPr>
      <w:r>
        <w:rPr>
          <w:rFonts w:ascii="Times New Roman" w:hAnsi="Times New Roman"/>
          <w:b/>
          <w:color w:val="000000"/>
          <w:lang w:val="fr-FR"/>
        </w:rPr>
        <w:lastRenderedPageBreak/>
        <w:t>SOMMAIRE</w:t>
      </w:r>
    </w:p>
    <w:p w14:paraId="762D67D5" w14:textId="77777777" w:rsidR="000744A0" w:rsidRDefault="000744A0">
      <w:pPr>
        <w:spacing w:after="80" w:line="240" w:lineRule="exact"/>
      </w:pPr>
    </w:p>
    <w:p w14:paraId="1A2A19A2" w14:textId="59C027E9" w:rsidR="001D29C6" w:rsidRDefault="009E2535">
      <w:pPr>
        <w:pStyle w:val="TM1"/>
        <w:tabs>
          <w:tab w:val="right" w:leader="dot" w:pos="9610"/>
        </w:tabs>
        <w:rPr>
          <w:rFonts w:asciiTheme="minorHAnsi" w:eastAsiaTheme="minorEastAsia" w:hAnsiTheme="minorHAnsi" w:cstheme="minorBidi"/>
          <w:noProof/>
          <w:kern w:val="2"/>
          <w:lang w:val="fr-FR" w:eastAsia="fr-FR"/>
          <w14:ligatures w14:val="standardContextual"/>
        </w:rPr>
      </w:pPr>
      <w:r>
        <w:rPr>
          <w:rFonts w:ascii="Times New Roman" w:hAnsi="Times New Roman"/>
          <w:color w:val="000000"/>
          <w:sz w:val="22"/>
          <w:lang w:val="fr-FR"/>
        </w:rPr>
        <w:fldChar w:fldCharType="begin"/>
      </w:r>
      <w:r>
        <w:rPr>
          <w:rFonts w:ascii="Times New Roman" w:hAnsi="Times New Roman"/>
          <w:color w:val="000000"/>
          <w:sz w:val="22"/>
          <w:lang w:val="fr-FR"/>
        </w:rPr>
        <w:instrText xml:space="preserve"> TOC \h </w:instrText>
      </w:r>
      <w:r>
        <w:rPr>
          <w:rFonts w:ascii="Times New Roman" w:hAnsi="Times New Roman"/>
          <w:color w:val="000000"/>
          <w:sz w:val="22"/>
          <w:lang w:val="fr-FR"/>
        </w:rPr>
        <w:fldChar w:fldCharType="separate"/>
      </w:r>
      <w:hyperlink w:anchor="_Toc244081041" w:history="1">
        <w:r w:rsidR="001D29C6" w:rsidRPr="00E617CB">
          <w:rPr>
            <w:rStyle w:val="Lienhypertexte"/>
            <w:rFonts w:ascii="Times New Roman" w:hAnsi="Times New Roman"/>
            <w:noProof/>
            <w:lang w:val="fr-FR"/>
          </w:rPr>
          <w:t>1 - Objet et étendue de la consultation</w:t>
        </w:r>
        <w:r w:rsidR="001D29C6">
          <w:rPr>
            <w:noProof/>
          </w:rPr>
          <w:tab/>
        </w:r>
        <w:r w:rsidR="001D29C6">
          <w:rPr>
            <w:noProof/>
          </w:rPr>
          <w:fldChar w:fldCharType="begin"/>
        </w:r>
        <w:r w:rsidR="001D29C6">
          <w:rPr>
            <w:noProof/>
          </w:rPr>
          <w:instrText xml:space="preserve"> PAGEREF _Toc244081041 \h </w:instrText>
        </w:r>
        <w:r w:rsidR="001D29C6">
          <w:rPr>
            <w:noProof/>
          </w:rPr>
        </w:r>
        <w:r w:rsidR="001D29C6">
          <w:rPr>
            <w:noProof/>
          </w:rPr>
          <w:fldChar w:fldCharType="separate"/>
        </w:r>
        <w:r w:rsidR="001D29C6">
          <w:rPr>
            <w:noProof/>
          </w:rPr>
          <w:t>3</w:t>
        </w:r>
        <w:r w:rsidR="001D29C6">
          <w:rPr>
            <w:noProof/>
          </w:rPr>
          <w:fldChar w:fldCharType="end"/>
        </w:r>
      </w:hyperlink>
    </w:p>
    <w:p w14:paraId="5C261937" w14:textId="037CD438" w:rsidR="001D29C6" w:rsidRDefault="001D29C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4081042" w:history="1">
        <w:r w:rsidRPr="00E617CB">
          <w:rPr>
            <w:rStyle w:val="Lienhypertexte"/>
            <w:rFonts w:ascii="Times New Roman" w:hAnsi="Times New Roman"/>
            <w:noProof/>
            <w:lang w:val="fr-FR"/>
          </w:rPr>
          <w:t>1.1 - Objet</w:t>
        </w:r>
        <w:r>
          <w:rPr>
            <w:noProof/>
          </w:rPr>
          <w:tab/>
        </w:r>
        <w:r>
          <w:rPr>
            <w:noProof/>
          </w:rPr>
          <w:fldChar w:fldCharType="begin"/>
        </w:r>
        <w:r>
          <w:rPr>
            <w:noProof/>
          </w:rPr>
          <w:instrText xml:space="preserve"> PAGEREF _Toc244081042 \h </w:instrText>
        </w:r>
        <w:r>
          <w:rPr>
            <w:noProof/>
          </w:rPr>
        </w:r>
        <w:r>
          <w:rPr>
            <w:noProof/>
          </w:rPr>
          <w:fldChar w:fldCharType="separate"/>
        </w:r>
        <w:r>
          <w:rPr>
            <w:noProof/>
          </w:rPr>
          <w:t>3</w:t>
        </w:r>
        <w:r>
          <w:rPr>
            <w:noProof/>
          </w:rPr>
          <w:fldChar w:fldCharType="end"/>
        </w:r>
      </w:hyperlink>
    </w:p>
    <w:p w14:paraId="3CA24A1E" w14:textId="23D4A3D4" w:rsidR="001D29C6" w:rsidRDefault="001D29C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4081043" w:history="1">
        <w:r w:rsidRPr="00E617CB">
          <w:rPr>
            <w:rStyle w:val="Lienhypertexte"/>
            <w:rFonts w:ascii="Times New Roman" w:hAnsi="Times New Roman"/>
            <w:noProof/>
            <w:lang w:val="fr-FR"/>
          </w:rPr>
          <w:t>1.2 - Mode de passation</w:t>
        </w:r>
        <w:r>
          <w:rPr>
            <w:noProof/>
          </w:rPr>
          <w:tab/>
        </w:r>
        <w:r>
          <w:rPr>
            <w:noProof/>
          </w:rPr>
          <w:fldChar w:fldCharType="begin"/>
        </w:r>
        <w:r>
          <w:rPr>
            <w:noProof/>
          </w:rPr>
          <w:instrText xml:space="preserve"> PAGEREF _Toc244081043 \h </w:instrText>
        </w:r>
        <w:r>
          <w:rPr>
            <w:noProof/>
          </w:rPr>
        </w:r>
        <w:r>
          <w:rPr>
            <w:noProof/>
          </w:rPr>
          <w:fldChar w:fldCharType="separate"/>
        </w:r>
        <w:r>
          <w:rPr>
            <w:noProof/>
          </w:rPr>
          <w:t>3</w:t>
        </w:r>
        <w:r>
          <w:rPr>
            <w:noProof/>
          </w:rPr>
          <w:fldChar w:fldCharType="end"/>
        </w:r>
      </w:hyperlink>
    </w:p>
    <w:p w14:paraId="39023365" w14:textId="4F7385AB" w:rsidR="001D29C6" w:rsidRDefault="001D29C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4081044" w:history="1">
        <w:r w:rsidRPr="00E617CB">
          <w:rPr>
            <w:rStyle w:val="Lienhypertexte"/>
            <w:rFonts w:ascii="Times New Roman" w:hAnsi="Times New Roman"/>
            <w:noProof/>
            <w:lang w:val="fr-FR"/>
          </w:rPr>
          <w:t>1.3 - Type et forme de contrat</w:t>
        </w:r>
        <w:r>
          <w:rPr>
            <w:noProof/>
          </w:rPr>
          <w:tab/>
        </w:r>
        <w:r>
          <w:rPr>
            <w:noProof/>
          </w:rPr>
          <w:fldChar w:fldCharType="begin"/>
        </w:r>
        <w:r>
          <w:rPr>
            <w:noProof/>
          </w:rPr>
          <w:instrText xml:space="preserve"> PAGEREF _Toc244081044 \h </w:instrText>
        </w:r>
        <w:r>
          <w:rPr>
            <w:noProof/>
          </w:rPr>
        </w:r>
        <w:r>
          <w:rPr>
            <w:noProof/>
          </w:rPr>
          <w:fldChar w:fldCharType="separate"/>
        </w:r>
        <w:r>
          <w:rPr>
            <w:noProof/>
          </w:rPr>
          <w:t>3</w:t>
        </w:r>
        <w:r>
          <w:rPr>
            <w:noProof/>
          </w:rPr>
          <w:fldChar w:fldCharType="end"/>
        </w:r>
      </w:hyperlink>
    </w:p>
    <w:p w14:paraId="247A8302" w14:textId="15FFFA48" w:rsidR="001D29C6" w:rsidRDefault="001D29C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4081045" w:history="1">
        <w:r w:rsidRPr="00E617CB">
          <w:rPr>
            <w:rStyle w:val="Lienhypertexte"/>
            <w:rFonts w:ascii="Times New Roman" w:hAnsi="Times New Roman"/>
            <w:noProof/>
            <w:lang w:val="fr-FR"/>
          </w:rPr>
          <w:t>1.4 - Décomposition de la consultation</w:t>
        </w:r>
        <w:r>
          <w:rPr>
            <w:noProof/>
          </w:rPr>
          <w:tab/>
        </w:r>
        <w:r>
          <w:rPr>
            <w:noProof/>
          </w:rPr>
          <w:fldChar w:fldCharType="begin"/>
        </w:r>
        <w:r>
          <w:rPr>
            <w:noProof/>
          </w:rPr>
          <w:instrText xml:space="preserve"> PAGEREF _Toc244081045 \h </w:instrText>
        </w:r>
        <w:r>
          <w:rPr>
            <w:noProof/>
          </w:rPr>
        </w:r>
        <w:r>
          <w:rPr>
            <w:noProof/>
          </w:rPr>
          <w:fldChar w:fldCharType="separate"/>
        </w:r>
        <w:r>
          <w:rPr>
            <w:noProof/>
          </w:rPr>
          <w:t>3</w:t>
        </w:r>
        <w:r>
          <w:rPr>
            <w:noProof/>
          </w:rPr>
          <w:fldChar w:fldCharType="end"/>
        </w:r>
      </w:hyperlink>
    </w:p>
    <w:p w14:paraId="0B00AAFD" w14:textId="37418618" w:rsidR="001D29C6" w:rsidRDefault="001D29C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4081046" w:history="1">
        <w:r w:rsidRPr="00E617CB">
          <w:rPr>
            <w:rStyle w:val="Lienhypertexte"/>
            <w:rFonts w:ascii="Times New Roman" w:hAnsi="Times New Roman"/>
            <w:noProof/>
            <w:lang w:val="fr-FR"/>
          </w:rPr>
          <w:t>1.5 - Nomenclature</w:t>
        </w:r>
        <w:r>
          <w:rPr>
            <w:noProof/>
          </w:rPr>
          <w:tab/>
        </w:r>
        <w:r>
          <w:rPr>
            <w:noProof/>
          </w:rPr>
          <w:fldChar w:fldCharType="begin"/>
        </w:r>
        <w:r>
          <w:rPr>
            <w:noProof/>
          </w:rPr>
          <w:instrText xml:space="preserve"> PAGEREF _Toc244081046 \h </w:instrText>
        </w:r>
        <w:r>
          <w:rPr>
            <w:noProof/>
          </w:rPr>
        </w:r>
        <w:r>
          <w:rPr>
            <w:noProof/>
          </w:rPr>
          <w:fldChar w:fldCharType="separate"/>
        </w:r>
        <w:r>
          <w:rPr>
            <w:noProof/>
          </w:rPr>
          <w:t>3</w:t>
        </w:r>
        <w:r>
          <w:rPr>
            <w:noProof/>
          </w:rPr>
          <w:fldChar w:fldCharType="end"/>
        </w:r>
      </w:hyperlink>
    </w:p>
    <w:p w14:paraId="33AC556C" w14:textId="1A658248" w:rsidR="001D29C6" w:rsidRDefault="001D29C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4081047" w:history="1">
        <w:r w:rsidRPr="00E617CB">
          <w:rPr>
            <w:rStyle w:val="Lienhypertexte"/>
            <w:rFonts w:ascii="Times New Roman" w:hAnsi="Times New Roman"/>
            <w:noProof/>
            <w:lang w:val="fr-FR"/>
          </w:rPr>
          <w:t>1.6 - Réalisation de prestations similaires</w:t>
        </w:r>
        <w:r>
          <w:rPr>
            <w:noProof/>
          </w:rPr>
          <w:tab/>
        </w:r>
        <w:r>
          <w:rPr>
            <w:noProof/>
          </w:rPr>
          <w:fldChar w:fldCharType="begin"/>
        </w:r>
        <w:r>
          <w:rPr>
            <w:noProof/>
          </w:rPr>
          <w:instrText xml:space="preserve"> PAGEREF _Toc244081047 \h </w:instrText>
        </w:r>
        <w:r>
          <w:rPr>
            <w:noProof/>
          </w:rPr>
        </w:r>
        <w:r>
          <w:rPr>
            <w:noProof/>
          </w:rPr>
          <w:fldChar w:fldCharType="separate"/>
        </w:r>
        <w:r>
          <w:rPr>
            <w:noProof/>
          </w:rPr>
          <w:t>3</w:t>
        </w:r>
        <w:r>
          <w:rPr>
            <w:noProof/>
          </w:rPr>
          <w:fldChar w:fldCharType="end"/>
        </w:r>
      </w:hyperlink>
    </w:p>
    <w:p w14:paraId="7555DBD6" w14:textId="1C60A00E" w:rsidR="001D29C6" w:rsidRDefault="001D29C6">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4081048" w:history="1">
        <w:r w:rsidRPr="00E617CB">
          <w:rPr>
            <w:rStyle w:val="Lienhypertexte"/>
            <w:rFonts w:ascii="Times New Roman" w:hAnsi="Times New Roman"/>
            <w:noProof/>
            <w:lang w:val="fr-FR"/>
          </w:rPr>
          <w:t>2 - Conditions de la consultation</w:t>
        </w:r>
        <w:r>
          <w:rPr>
            <w:noProof/>
          </w:rPr>
          <w:tab/>
        </w:r>
        <w:r>
          <w:rPr>
            <w:noProof/>
          </w:rPr>
          <w:fldChar w:fldCharType="begin"/>
        </w:r>
        <w:r>
          <w:rPr>
            <w:noProof/>
          </w:rPr>
          <w:instrText xml:space="preserve"> PAGEREF _Toc244081048 \h </w:instrText>
        </w:r>
        <w:r>
          <w:rPr>
            <w:noProof/>
          </w:rPr>
        </w:r>
        <w:r>
          <w:rPr>
            <w:noProof/>
          </w:rPr>
          <w:fldChar w:fldCharType="separate"/>
        </w:r>
        <w:r>
          <w:rPr>
            <w:noProof/>
          </w:rPr>
          <w:t>3</w:t>
        </w:r>
        <w:r>
          <w:rPr>
            <w:noProof/>
          </w:rPr>
          <w:fldChar w:fldCharType="end"/>
        </w:r>
      </w:hyperlink>
    </w:p>
    <w:p w14:paraId="79DF8525" w14:textId="21211278" w:rsidR="001D29C6" w:rsidRDefault="001D29C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4081049" w:history="1">
        <w:r w:rsidRPr="00E617CB">
          <w:rPr>
            <w:rStyle w:val="Lienhypertexte"/>
            <w:rFonts w:ascii="Times New Roman" w:hAnsi="Times New Roman"/>
            <w:noProof/>
            <w:lang w:val="fr-FR"/>
          </w:rPr>
          <w:t>2.1 - Délai de validité des offres</w:t>
        </w:r>
        <w:r>
          <w:rPr>
            <w:noProof/>
          </w:rPr>
          <w:tab/>
        </w:r>
        <w:r>
          <w:rPr>
            <w:noProof/>
          </w:rPr>
          <w:fldChar w:fldCharType="begin"/>
        </w:r>
        <w:r>
          <w:rPr>
            <w:noProof/>
          </w:rPr>
          <w:instrText xml:space="preserve"> PAGEREF _Toc244081049 \h </w:instrText>
        </w:r>
        <w:r>
          <w:rPr>
            <w:noProof/>
          </w:rPr>
        </w:r>
        <w:r>
          <w:rPr>
            <w:noProof/>
          </w:rPr>
          <w:fldChar w:fldCharType="separate"/>
        </w:r>
        <w:r>
          <w:rPr>
            <w:noProof/>
          </w:rPr>
          <w:t>3</w:t>
        </w:r>
        <w:r>
          <w:rPr>
            <w:noProof/>
          </w:rPr>
          <w:fldChar w:fldCharType="end"/>
        </w:r>
      </w:hyperlink>
    </w:p>
    <w:p w14:paraId="0F03C592" w14:textId="5EFFF2BE" w:rsidR="001D29C6" w:rsidRDefault="001D29C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4081050" w:history="1">
        <w:r w:rsidRPr="00E617CB">
          <w:rPr>
            <w:rStyle w:val="Lienhypertexte"/>
            <w:rFonts w:ascii="Times New Roman" w:hAnsi="Times New Roman"/>
            <w:noProof/>
            <w:lang w:val="fr-FR"/>
          </w:rPr>
          <w:t>2.2 - Forme juridique du groupement</w:t>
        </w:r>
        <w:r>
          <w:rPr>
            <w:noProof/>
          </w:rPr>
          <w:tab/>
        </w:r>
        <w:r>
          <w:rPr>
            <w:noProof/>
          </w:rPr>
          <w:fldChar w:fldCharType="begin"/>
        </w:r>
        <w:r>
          <w:rPr>
            <w:noProof/>
          </w:rPr>
          <w:instrText xml:space="preserve"> PAGEREF _Toc244081050 \h </w:instrText>
        </w:r>
        <w:r>
          <w:rPr>
            <w:noProof/>
          </w:rPr>
        </w:r>
        <w:r>
          <w:rPr>
            <w:noProof/>
          </w:rPr>
          <w:fldChar w:fldCharType="separate"/>
        </w:r>
        <w:r>
          <w:rPr>
            <w:noProof/>
          </w:rPr>
          <w:t>4</w:t>
        </w:r>
        <w:r>
          <w:rPr>
            <w:noProof/>
          </w:rPr>
          <w:fldChar w:fldCharType="end"/>
        </w:r>
      </w:hyperlink>
    </w:p>
    <w:p w14:paraId="1EBF1F86" w14:textId="39881317" w:rsidR="001D29C6" w:rsidRDefault="001D29C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4081051" w:history="1">
        <w:r w:rsidRPr="00E617CB">
          <w:rPr>
            <w:rStyle w:val="Lienhypertexte"/>
            <w:rFonts w:ascii="Times New Roman" w:hAnsi="Times New Roman"/>
            <w:noProof/>
            <w:lang w:val="fr-FR"/>
          </w:rPr>
          <w:t>2.3 - Variantes</w:t>
        </w:r>
        <w:r>
          <w:rPr>
            <w:noProof/>
          </w:rPr>
          <w:tab/>
        </w:r>
        <w:r>
          <w:rPr>
            <w:noProof/>
          </w:rPr>
          <w:fldChar w:fldCharType="begin"/>
        </w:r>
        <w:r>
          <w:rPr>
            <w:noProof/>
          </w:rPr>
          <w:instrText xml:space="preserve"> PAGEREF _Toc244081051 \h </w:instrText>
        </w:r>
        <w:r>
          <w:rPr>
            <w:noProof/>
          </w:rPr>
        </w:r>
        <w:r>
          <w:rPr>
            <w:noProof/>
          </w:rPr>
          <w:fldChar w:fldCharType="separate"/>
        </w:r>
        <w:r>
          <w:rPr>
            <w:noProof/>
          </w:rPr>
          <w:t>4</w:t>
        </w:r>
        <w:r>
          <w:rPr>
            <w:noProof/>
          </w:rPr>
          <w:fldChar w:fldCharType="end"/>
        </w:r>
      </w:hyperlink>
    </w:p>
    <w:p w14:paraId="252914F9" w14:textId="2A6513FE" w:rsidR="001D29C6" w:rsidRDefault="001D29C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4081052" w:history="1">
        <w:r w:rsidRPr="00E617CB">
          <w:rPr>
            <w:rStyle w:val="Lienhypertexte"/>
            <w:rFonts w:ascii="Times New Roman" w:hAnsi="Times New Roman"/>
            <w:noProof/>
            <w:lang w:val="fr-FR"/>
          </w:rPr>
          <w:t>2.4 - Développement durable</w:t>
        </w:r>
        <w:r>
          <w:rPr>
            <w:noProof/>
          </w:rPr>
          <w:tab/>
        </w:r>
        <w:r>
          <w:rPr>
            <w:noProof/>
          </w:rPr>
          <w:fldChar w:fldCharType="begin"/>
        </w:r>
        <w:r>
          <w:rPr>
            <w:noProof/>
          </w:rPr>
          <w:instrText xml:space="preserve"> PAGEREF _Toc244081052 \h </w:instrText>
        </w:r>
        <w:r>
          <w:rPr>
            <w:noProof/>
          </w:rPr>
        </w:r>
        <w:r>
          <w:rPr>
            <w:noProof/>
          </w:rPr>
          <w:fldChar w:fldCharType="separate"/>
        </w:r>
        <w:r>
          <w:rPr>
            <w:noProof/>
          </w:rPr>
          <w:t>4</w:t>
        </w:r>
        <w:r>
          <w:rPr>
            <w:noProof/>
          </w:rPr>
          <w:fldChar w:fldCharType="end"/>
        </w:r>
      </w:hyperlink>
    </w:p>
    <w:p w14:paraId="34165E43" w14:textId="1E87300A" w:rsidR="001D29C6" w:rsidRDefault="001D29C6">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4081053" w:history="1">
        <w:r w:rsidRPr="00E617CB">
          <w:rPr>
            <w:rStyle w:val="Lienhypertexte"/>
            <w:rFonts w:ascii="Times New Roman" w:hAnsi="Times New Roman"/>
            <w:noProof/>
            <w:lang w:val="fr-FR"/>
          </w:rPr>
          <w:t>3 - Conditions relatives au contrat</w:t>
        </w:r>
        <w:r>
          <w:rPr>
            <w:noProof/>
          </w:rPr>
          <w:tab/>
        </w:r>
        <w:r>
          <w:rPr>
            <w:noProof/>
          </w:rPr>
          <w:fldChar w:fldCharType="begin"/>
        </w:r>
        <w:r>
          <w:rPr>
            <w:noProof/>
          </w:rPr>
          <w:instrText xml:space="preserve"> PAGEREF _Toc244081053 \h </w:instrText>
        </w:r>
        <w:r>
          <w:rPr>
            <w:noProof/>
          </w:rPr>
        </w:r>
        <w:r>
          <w:rPr>
            <w:noProof/>
          </w:rPr>
          <w:fldChar w:fldCharType="separate"/>
        </w:r>
        <w:r>
          <w:rPr>
            <w:noProof/>
          </w:rPr>
          <w:t>4</w:t>
        </w:r>
        <w:r>
          <w:rPr>
            <w:noProof/>
          </w:rPr>
          <w:fldChar w:fldCharType="end"/>
        </w:r>
      </w:hyperlink>
    </w:p>
    <w:p w14:paraId="592B06F5" w14:textId="24E6E93E" w:rsidR="001D29C6" w:rsidRDefault="001D29C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4081054" w:history="1">
        <w:r w:rsidRPr="00E617CB">
          <w:rPr>
            <w:rStyle w:val="Lienhypertexte"/>
            <w:rFonts w:ascii="Times New Roman" w:hAnsi="Times New Roman"/>
            <w:noProof/>
            <w:lang w:val="fr-FR"/>
          </w:rPr>
          <w:t>3.1 - Durée du contrat ou délai d'exécution</w:t>
        </w:r>
        <w:r>
          <w:rPr>
            <w:noProof/>
          </w:rPr>
          <w:tab/>
        </w:r>
        <w:r>
          <w:rPr>
            <w:noProof/>
          </w:rPr>
          <w:fldChar w:fldCharType="begin"/>
        </w:r>
        <w:r>
          <w:rPr>
            <w:noProof/>
          </w:rPr>
          <w:instrText xml:space="preserve"> PAGEREF _Toc244081054 \h </w:instrText>
        </w:r>
        <w:r>
          <w:rPr>
            <w:noProof/>
          </w:rPr>
        </w:r>
        <w:r>
          <w:rPr>
            <w:noProof/>
          </w:rPr>
          <w:fldChar w:fldCharType="separate"/>
        </w:r>
        <w:r>
          <w:rPr>
            <w:noProof/>
          </w:rPr>
          <w:t>4</w:t>
        </w:r>
        <w:r>
          <w:rPr>
            <w:noProof/>
          </w:rPr>
          <w:fldChar w:fldCharType="end"/>
        </w:r>
      </w:hyperlink>
    </w:p>
    <w:p w14:paraId="62B6BDF1" w14:textId="002FA741" w:rsidR="001D29C6" w:rsidRDefault="001D29C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4081055" w:history="1">
        <w:r w:rsidRPr="00E617CB">
          <w:rPr>
            <w:rStyle w:val="Lienhypertexte"/>
            <w:rFonts w:ascii="Times New Roman" w:hAnsi="Times New Roman"/>
            <w:noProof/>
            <w:lang w:val="fr-FR"/>
          </w:rPr>
          <w:t>3.2 - Modalités essentielles de financement et de paiement</w:t>
        </w:r>
        <w:r>
          <w:rPr>
            <w:noProof/>
          </w:rPr>
          <w:tab/>
        </w:r>
        <w:r>
          <w:rPr>
            <w:noProof/>
          </w:rPr>
          <w:fldChar w:fldCharType="begin"/>
        </w:r>
        <w:r>
          <w:rPr>
            <w:noProof/>
          </w:rPr>
          <w:instrText xml:space="preserve"> PAGEREF _Toc244081055 \h </w:instrText>
        </w:r>
        <w:r>
          <w:rPr>
            <w:noProof/>
          </w:rPr>
        </w:r>
        <w:r>
          <w:rPr>
            <w:noProof/>
          </w:rPr>
          <w:fldChar w:fldCharType="separate"/>
        </w:r>
        <w:r>
          <w:rPr>
            <w:noProof/>
          </w:rPr>
          <w:t>4</w:t>
        </w:r>
        <w:r>
          <w:rPr>
            <w:noProof/>
          </w:rPr>
          <w:fldChar w:fldCharType="end"/>
        </w:r>
      </w:hyperlink>
    </w:p>
    <w:p w14:paraId="17A1B7B2" w14:textId="3295DCD5" w:rsidR="001D29C6" w:rsidRDefault="001D29C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4081056" w:history="1">
        <w:r w:rsidRPr="00E617CB">
          <w:rPr>
            <w:rStyle w:val="Lienhypertexte"/>
            <w:rFonts w:ascii="Times New Roman" w:hAnsi="Times New Roman"/>
            <w:noProof/>
            <w:lang w:val="fr-FR"/>
          </w:rPr>
          <w:t>3.3 - Confidentialité et mesures de sécurité</w:t>
        </w:r>
        <w:r>
          <w:rPr>
            <w:noProof/>
          </w:rPr>
          <w:tab/>
        </w:r>
        <w:r>
          <w:rPr>
            <w:noProof/>
          </w:rPr>
          <w:fldChar w:fldCharType="begin"/>
        </w:r>
        <w:r>
          <w:rPr>
            <w:noProof/>
          </w:rPr>
          <w:instrText xml:space="preserve"> PAGEREF _Toc244081056 \h </w:instrText>
        </w:r>
        <w:r>
          <w:rPr>
            <w:noProof/>
          </w:rPr>
        </w:r>
        <w:r>
          <w:rPr>
            <w:noProof/>
          </w:rPr>
          <w:fldChar w:fldCharType="separate"/>
        </w:r>
        <w:r>
          <w:rPr>
            <w:noProof/>
          </w:rPr>
          <w:t>4</w:t>
        </w:r>
        <w:r>
          <w:rPr>
            <w:noProof/>
          </w:rPr>
          <w:fldChar w:fldCharType="end"/>
        </w:r>
      </w:hyperlink>
    </w:p>
    <w:p w14:paraId="3210E5C8" w14:textId="1EA9A326" w:rsidR="001D29C6" w:rsidRDefault="001D29C6">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4081057" w:history="1">
        <w:r w:rsidRPr="00E617CB">
          <w:rPr>
            <w:rStyle w:val="Lienhypertexte"/>
            <w:rFonts w:ascii="Times New Roman" w:hAnsi="Times New Roman"/>
            <w:noProof/>
            <w:lang w:val="fr-FR"/>
          </w:rPr>
          <w:t>4 - Contenu du dossier de consultation</w:t>
        </w:r>
        <w:r>
          <w:rPr>
            <w:noProof/>
          </w:rPr>
          <w:tab/>
        </w:r>
        <w:r>
          <w:rPr>
            <w:noProof/>
          </w:rPr>
          <w:fldChar w:fldCharType="begin"/>
        </w:r>
        <w:r>
          <w:rPr>
            <w:noProof/>
          </w:rPr>
          <w:instrText xml:space="preserve"> PAGEREF _Toc244081057 \h </w:instrText>
        </w:r>
        <w:r>
          <w:rPr>
            <w:noProof/>
          </w:rPr>
        </w:r>
        <w:r>
          <w:rPr>
            <w:noProof/>
          </w:rPr>
          <w:fldChar w:fldCharType="separate"/>
        </w:r>
        <w:r>
          <w:rPr>
            <w:noProof/>
          </w:rPr>
          <w:t>4</w:t>
        </w:r>
        <w:r>
          <w:rPr>
            <w:noProof/>
          </w:rPr>
          <w:fldChar w:fldCharType="end"/>
        </w:r>
      </w:hyperlink>
    </w:p>
    <w:p w14:paraId="4D4BF363" w14:textId="19D9217E" w:rsidR="001D29C6" w:rsidRDefault="001D29C6">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4081058" w:history="1">
        <w:r w:rsidRPr="00E617CB">
          <w:rPr>
            <w:rStyle w:val="Lienhypertexte"/>
            <w:rFonts w:ascii="Times New Roman" w:hAnsi="Times New Roman"/>
            <w:noProof/>
            <w:lang w:val="fr-FR"/>
          </w:rPr>
          <w:t>5 - Présentation des candidatures et des offres</w:t>
        </w:r>
        <w:r>
          <w:rPr>
            <w:noProof/>
          </w:rPr>
          <w:tab/>
        </w:r>
        <w:r>
          <w:rPr>
            <w:noProof/>
          </w:rPr>
          <w:fldChar w:fldCharType="begin"/>
        </w:r>
        <w:r>
          <w:rPr>
            <w:noProof/>
          </w:rPr>
          <w:instrText xml:space="preserve"> PAGEREF _Toc244081058 \h </w:instrText>
        </w:r>
        <w:r>
          <w:rPr>
            <w:noProof/>
          </w:rPr>
        </w:r>
        <w:r>
          <w:rPr>
            <w:noProof/>
          </w:rPr>
          <w:fldChar w:fldCharType="separate"/>
        </w:r>
        <w:r>
          <w:rPr>
            <w:noProof/>
          </w:rPr>
          <w:t>5</w:t>
        </w:r>
        <w:r>
          <w:rPr>
            <w:noProof/>
          </w:rPr>
          <w:fldChar w:fldCharType="end"/>
        </w:r>
      </w:hyperlink>
    </w:p>
    <w:p w14:paraId="75C4EC9C" w14:textId="61B2C2D0" w:rsidR="001D29C6" w:rsidRDefault="001D29C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4081059" w:history="1">
        <w:r w:rsidRPr="00E617CB">
          <w:rPr>
            <w:rStyle w:val="Lienhypertexte"/>
            <w:rFonts w:ascii="Times New Roman" w:hAnsi="Times New Roman"/>
            <w:noProof/>
            <w:lang w:val="fr-FR"/>
          </w:rPr>
          <w:t>5.1 - Documents à produire</w:t>
        </w:r>
        <w:r>
          <w:rPr>
            <w:noProof/>
          </w:rPr>
          <w:tab/>
        </w:r>
        <w:r>
          <w:rPr>
            <w:noProof/>
          </w:rPr>
          <w:fldChar w:fldCharType="begin"/>
        </w:r>
        <w:r>
          <w:rPr>
            <w:noProof/>
          </w:rPr>
          <w:instrText xml:space="preserve"> PAGEREF _Toc244081059 \h </w:instrText>
        </w:r>
        <w:r>
          <w:rPr>
            <w:noProof/>
          </w:rPr>
        </w:r>
        <w:r>
          <w:rPr>
            <w:noProof/>
          </w:rPr>
          <w:fldChar w:fldCharType="separate"/>
        </w:r>
        <w:r>
          <w:rPr>
            <w:noProof/>
          </w:rPr>
          <w:t>5</w:t>
        </w:r>
        <w:r>
          <w:rPr>
            <w:noProof/>
          </w:rPr>
          <w:fldChar w:fldCharType="end"/>
        </w:r>
      </w:hyperlink>
    </w:p>
    <w:p w14:paraId="1EB62019" w14:textId="6F94A247" w:rsidR="001D29C6" w:rsidRDefault="001D29C6">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4081060" w:history="1">
        <w:r w:rsidRPr="00E617CB">
          <w:rPr>
            <w:rStyle w:val="Lienhypertexte"/>
            <w:rFonts w:ascii="Times New Roman" w:hAnsi="Times New Roman"/>
            <w:noProof/>
            <w:lang w:val="fr-FR"/>
          </w:rPr>
          <w:t>6 - Conditions d'envoi ou de remise des plis</w:t>
        </w:r>
        <w:r>
          <w:rPr>
            <w:noProof/>
          </w:rPr>
          <w:tab/>
        </w:r>
        <w:r>
          <w:rPr>
            <w:noProof/>
          </w:rPr>
          <w:fldChar w:fldCharType="begin"/>
        </w:r>
        <w:r>
          <w:rPr>
            <w:noProof/>
          </w:rPr>
          <w:instrText xml:space="preserve"> PAGEREF _Toc244081060 \h </w:instrText>
        </w:r>
        <w:r>
          <w:rPr>
            <w:noProof/>
          </w:rPr>
        </w:r>
        <w:r>
          <w:rPr>
            <w:noProof/>
          </w:rPr>
          <w:fldChar w:fldCharType="separate"/>
        </w:r>
        <w:r>
          <w:rPr>
            <w:noProof/>
          </w:rPr>
          <w:t>7</w:t>
        </w:r>
        <w:r>
          <w:rPr>
            <w:noProof/>
          </w:rPr>
          <w:fldChar w:fldCharType="end"/>
        </w:r>
      </w:hyperlink>
    </w:p>
    <w:p w14:paraId="4BFA29A3" w14:textId="27519387" w:rsidR="001D29C6" w:rsidRDefault="001D29C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4081061" w:history="1">
        <w:r w:rsidRPr="00E617CB">
          <w:rPr>
            <w:rStyle w:val="Lienhypertexte"/>
            <w:rFonts w:ascii="Times New Roman" w:hAnsi="Times New Roman"/>
            <w:noProof/>
            <w:lang w:val="fr-FR"/>
          </w:rPr>
          <w:t>6.1 - Transmission électronique</w:t>
        </w:r>
        <w:r>
          <w:rPr>
            <w:noProof/>
          </w:rPr>
          <w:tab/>
        </w:r>
        <w:r>
          <w:rPr>
            <w:noProof/>
          </w:rPr>
          <w:fldChar w:fldCharType="begin"/>
        </w:r>
        <w:r>
          <w:rPr>
            <w:noProof/>
          </w:rPr>
          <w:instrText xml:space="preserve"> PAGEREF _Toc244081061 \h </w:instrText>
        </w:r>
        <w:r>
          <w:rPr>
            <w:noProof/>
          </w:rPr>
        </w:r>
        <w:r>
          <w:rPr>
            <w:noProof/>
          </w:rPr>
          <w:fldChar w:fldCharType="separate"/>
        </w:r>
        <w:r>
          <w:rPr>
            <w:noProof/>
          </w:rPr>
          <w:t>7</w:t>
        </w:r>
        <w:r>
          <w:rPr>
            <w:noProof/>
          </w:rPr>
          <w:fldChar w:fldCharType="end"/>
        </w:r>
      </w:hyperlink>
    </w:p>
    <w:p w14:paraId="571C21CA" w14:textId="22099DF1" w:rsidR="001D29C6" w:rsidRDefault="001D29C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4081062" w:history="1">
        <w:r w:rsidRPr="00E617CB">
          <w:rPr>
            <w:rStyle w:val="Lienhypertexte"/>
            <w:rFonts w:ascii="Times New Roman" w:hAnsi="Times New Roman"/>
            <w:noProof/>
            <w:lang w:val="fr-FR"/>
          </w:rPr>
          <w:t>6.2 - Transmission sous support papier</w:t>
        </w:r>
        <w:r>
          <w:rPr>
            <w:noProof/>
          </w:rPr>
          <w:tab/>
        </w:r>
        <w:r>
          <w:rPr>
            <w:noProof/>
          </w:rPr>
          <w:fldChar w:fldCharType="begin"/>
        </w:r>
        <w:r>
          <w:rPr>
            <w:noProof/>
          </w:rPr>
          <w:instrText xml:space="preserve"> PAGEREF _Toc244081062 \h </w:instrText>
        </w:r>
        <w:r>
          <w:rPr>
            <w:noProof/>
          </w:rPr>
        </w:r>
        <w:r>
          <w:rPr>
            <w:noProof/>
          </w:rPr>
          <w:fldChar w:fldCharType="separate"/>
        </w:r>
        <w:r>
          <w:rPr>
            <w:noProof/>
          </w:rPr>
          <w:t>9</w:t>
        </w:r>
        <w:r>
          <w:rPr>
            <w:noProof/>
          </w:rPr>
          <w:fldChar w:fldCharType="end"/>
        </w:r>
      </w:hyperlink>
    </w:p>
    <w:p w14:paraId="6D491879" w14:textId="35529605" w:rsidR="001D29C6" w:rsidRDefault="001D29C6">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4081063" w:history="1">
        <w:r w:rsidRPr="00E617CB">
          <w:rPr>
            <w:rStyle w:val="Lienhypertexte"/>
            <w:rFonts w:ascii="Times New Roman" w:hAnsi="Times New Roman"/>
            <w:noProof/>
            <w:lang w:val="fr-FR"/>
          </w:rPr>
          <w:t>7 - Examen des candidatures et des offres</w:t>
        </w:r>
        <w:r>
          <w:rPr>
            <w:noProof/>
          </w:rPr>
          <w:tab/>
        </w:r>
        <w:r>
          <w:rPr>
            <w:noProof/>
          </w:rPr>
          <w:fldChar w:fldCharType="begin"/>
        </w:r>
        <w:r>
          <w:rPr>
            <w:noProof/>
          </w:rPr>
          <w:instrText xml:space="preserve"> PAGEREF _Toc244081063 \h </w:instrText>
        </w:r>
        <w:r>
          <w:rPr>
            <w:noProof/>
          </w:rPr>
        </w:r>
        <w:r>
          <w:rPr>
            <w:noProof/>
          </w:rPr>
          <w:fldChar w:fldCharType="separate"/>
        </w:r>
        <w:r>
          <w:rPr>
            <w:noProof/>
          </w:rPr>
          <w:t>9</w:t>
        </w:r>
        <w:r>
          <w:rPr>
            <w:noProof/>
          </w:rPr>
          <w:fldChar w:fldCharType="end"/>
        </w:r>
      </w:hyperlink>
    </w:p>
    <w:p w14:paraId="283CCED9" w14:textId="325CF0FC" w:rsidR="001D29C6" w:rsidRDefault="001D29C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4081064" w:history="1">
        <w:r w:rsidRPr="00E617CB">
          <w:rPr>
            <w:rStyle w:val="Lienhypertexte"/>
            <w:rFonts w:ascii="Times New Roman" w:hAnsi="Times New Roman"/>
            <w:noProof/>
            <w:lang w:val="fr-FR"/>
          </w:rPr>
          <w:t>7.1 - Sélection des candidatures</w:t>
        </w:r>
        <w:r>
          <w:rPr>
            <w:noProof/>
          </w:rPr>
          <w:tab/>
        </w:r>
        <w:r>
          <w:rPr>
            <w:noProof/>
          </w:rPr>
          <w:fldChar w:fldCharType="begin"/>
        </w:r>
        <w:r>
          <w:rPr>
            <w:noProof/>
          </w:rPr>
          <w:instrText xml:space="preserve"> PAGEREF _Toc244081064 \h </w:instrText>
        </w:r>
        <w:r>
          <w:rPr>
            <w:noProof/>
          </w:rPr>
        </w:r>
        <w:r>
          <w:rPr>
            <w:noProof/>
          </w:rPr>
          <w:fldChar w:fldCharType="separate"/>
        </w:r>
        <w:r>
          <w:rPr>
            <w:noProof/>
          </w:rPr>
          <w:t>9</w:t>
        </w:r>
        <w:r>
          <w:rPr>
            <w:noProof/>
          </w:rPr>
          <w:fldChar w:fldCharType="end"/>
        </w:r>
      </w:hyperlink>
    </w:p>
    <w:p w14:paraId="3FD81C18" w14:textId="34128D62" w:rsidR="001D29C6" w:rsidRDefault="001D29C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4081065" w:history="1">
        <w:r w:rsidRPr="00E617CB">
          <w:rPr>
            <w:rStyle w:val="Lienhypertexte"/>
            <w:rFonts w:ascii="Times New Roman" w:hAnsi="Times New Roman"/>
            <w:noProof/>
            <w:lang w:val="fr-FR"/>
          </w:rPr>
          <w:t>7.2 - Attribution des marchés</w:t>
        </w:r>
        <w:r>
          <w:rPr>
            <w:noProof/>
          </w:rPr>
          <w:tab/>
        </w:r>
        <w:r>
          <w:rPr>
            <w:noProof/>
          </w:rPr>
          <w:fldChar w:fldCharType="begin"/>
        </w:r>
        <w:r>
          <w:rPr>
            <w:noProof/>
          </w:rPr>
          <w:instrText xml:space="preserve"> PAGEREF _Toc244081065 \h </w:instrText>
        </w:r>
        <w:r>
          <w:rPr>
            <w:noProof/>
          </w:rPr>
        </w:r>
        <w:r>
          <w:rPr>
            <w:noProof/>
          </w:rPr>
          <w:fldChar w:fldCharType="separate"/>
        </w:r>
        <w:r>
          <w:rPr>
            <w:noProof/>
          </w:rPr>
          <w:t>9</w:t>
        </w:r>
        <w:r>
          <w:rPr>
            <w:noProof/>
          </w:rPr>
          <w:fldChar w:fldCharType="end"/>
        </w:r>
      </w:hyperlink>
    </w:p>
    <w:p w14:paraId="60BAA693" w14:textId="53043060" w:rsidR="001D29C6" w:rsidRDefault="001D29C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4081066" w:history="1">
        <w:r w:rsidRPr="00E617CB">
          <w:rPr>
            <w:rStyle w:val="Lienhypertexte"/>
            <w:rFonts w:ascii="Times New Roman" w:hAnsi="Times New Roman"/>
            <w:noProof/>
            <w:lang w:val="fr-FR"/>
          </w:rPr>
          <w:t>7.3 – Auditions des candidats</w:t>
        </w:r>
        <w:r>
          <w:rPr>
            <w:noProof/>
          </w:rPr>
          <w:tab/>
        </w:r>
        <w:r>
          <w:rPr>
            <w:noProof/>
          </w:rPr>
          <w:fldChar w:fldCharType="begin"/>
        </w:r>
        <w:r>
          <w:rPr>
            <w:noProof/>
          </w:rPr>
          <w:instrText xml:space="preserve"> PAGEREF _Toc244081066 \h </w:instrText>
        </w:r>
        <w:r>
          <w:rPr>
            <w:noProof/>
          </w:rPr>
        </w:r>
        <w:r>
          <w:rPr>
            <w:noProof/>
          </w:rPr>
          <w:fldChar w:fldCharType="separate"/>
        </w:r>
        <w:r>
          <w:rPr>
            <w:noProof/>
          </w:rPr>
          <w:t>11</w:t>
        </w:r>
        <w:r>
          <w:rPr>
            <w:noProof/>
          </w:rPr>
          <w:fldChar w:fldCharType="end"/>
        </w:r>
      </w:hyperlink>
    </w:p>
    <w:p w14:paraId="739537C8" w14:textId="16F36008" w:rsidR="001D29C6" w:rsidRDefault="001D29C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4081067" w:history="1">
        <w:r w:rsidRPr="00E617CB">
          <w:rPr>
            <w:rStyle w:val="Lienhypertexte"/>
            <w:rFonts w:ascii="Times New Roman" w:hAnsi="Times New Roman"/>
            <w:noProof/>
            <w:lang w:val="fr-FR"/>
          </w:rPr>
          <w:t>7.4 - Suite à donner à la consultation</w:t>
        </w:r>
        <w:r>
          <w:rPr>
            <w:noProof/>
          </w:rPr>
          <w:tab/>
        </w:r>
        <w:r>
          <w:rPr>
            <w:noProof/>
          </w:rPr>
          <w:fldChar w:fldCharType="begin"/>
        </w:r>
        <w:r>
          <w:rPr>
            <w:noProof/>
          </w:rPr>
          <w:instrText xml:space="preserve"> PAGEREF _Toc244081067 \h </w:instrText>
        </w:r>
        <w:r>
          <w:rPr>
            <w:noProof/>
          </w:rPr>
        </w:r>
        <w:r>
          <w:rPr>
            <w:noProof/>
          </w:rPr>
          <w:fldChar w:fldCharType="separate"/>
        </w:r>
        <w:r>
          <w:rPr>
            <w:noProof/>
          </w:rPr>
          <w:t>11</w:t>
        </w:r>
        <w:r>
          <w:rPr>
            <w:noProof/>
          </w:rPr>
          <w:fldChar w:fldCharType="end"/>
        </w:r>
      </w:hyperlink>
    </w:p>
    <w:p w14:paraId="3E89E074" w14:textId="53EBDC22" w:rsidR="001D29C6" w:rsidRDefault="001D29C6">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4081068" w:history="1">
        <w:r w:rsidRPr="00E617CB">
          <w:rPr>
            <w:rStyle w:val="Lienhypertexte"/>
            <w:rFonts w:ascii="Times New Roman" w:hAnsi="Times New Roman"/>
            <w:noProof/>
            <w:lang w:val="fr-FR"/>
          </w:rPr>
          <w:t>8 - Renseignements complémentaires</w:t>
        </w:r>
        <w:r>
          <w:rPr>
            <w:noProof/>
          </w:rPr>
          <w:tab/>
        </w:r>
        <w:r>
          <w:rPr>
            <w:noProof/>
          </w:rPr>
          <w:fldChar w:fldCharType="begin"/>
        </w:r>
        <w:r>
          <w:rPr>
            <w:noProof/>
          </w:rPr>
          <w:instrText xml:space="preserve"> PAGEREF _Toc244081068 \h </w:instrText>
        </w:r>
        <w:r>
          <w:rPr>
            <w:noProof/>
          </w:rPr>
        </w:r>
        <w:r>
          <w:rPr>
            <w:noProof/>
          </w:rPr>
          <w:fldChar w:fldCharType="separate"/>
        </w:r>
        <w:r>
          <w:rPr>
            <w:noProof/>
          </w:rPr>
          <w:t>12</w:t>
        </w:r>
        <w:r>
          <w:rPr>
            <w:noProof/>
          </w:rPr>
          <w:fldChar w:fldCharType="end"/>
        </w:r>
      </w:hyperlink>
    </w:p>
    <w:p w14:paraId="4A749217" w14:textId="44A50986" w:rsidR="001D29C6" w:rsidRDefault="001D29C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4081069" w:history="1">
        <w:r w:rsidRPr="00E617CB">
          <w:rPr>
            <w:rStyle w:val="Lienhypertexte"/>
            <w:rFonts w:ascii="Times New Roman" w:hAnsi="Times New Roman"/>
            <w:noProof/>
            <w:lang w:val="fr-FR"/>
          </w:rPr>
          <w:t>8.1 - Adresses supplémentaires et points de contact</w:t>
        </w:r>
        <w:r>
          <w:rPr>
            <w:noProof/>
          </w:rPr>
          <w:tab/>
        </w:r>
        <w:r>
          <w:rPr>
            <w:noProof/>
          </w:rPr>
          <w:fldChar w:fldCharType="begin"/>
        </w:r>
        <w:r>
          <w:rPr>
            <w:noProof/>
          </w:rPr>
          <w:instrText xml:space="preserve"> PAGEREF _Toc244081069 \h </w:instrText>
        </w:r>
        <w:r>
          <w:rPr>
            <w:noProof/>
          </w:rPr>
        </w:r>
        <w:r>
          <w:rPr>
            <w:noProof/>
          </w:rPr>
          <w:fldChar w:fldCharType="separate"/>
        </w:r>
        <w:r>
          <w:rPr>
            <w:noProof/>
          </w:rPr>
          <w:t>12</w:t>
        </w:r>
        <w:r>
          <w:rPr>
            <w:noProof/>
          </w:rPr>
          <w:fldChar w:fldCharType="end"/>
        </w:r>
      </w:hyperlink>
    </w:p>
    <w:p w14:paraId="75154EEC" w14:textId="4DE943E2" w:rsidR="001D29C6" w:rsidRDefault="001D29C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4081070" w:history="1">
        <w:r w:rsidRPr="00E617CB">
          <w:rPr>
            <w:rStyle w:val="Lienhypertexte"/>
            <w:rFonts w:ascii="Times New Roman" w:hAnsi="Times New Roman"/>
            <w:noProof/>
            <w:lang w:val="fr-FR"/>
          </w:rPr>
          <w:t>8.2 - Procédures de recours</w:t>
        </w:r>
        <w:r>
          <w:rPr>
            <w:noProof/>
          </w:rPr>
          <w:tab/>
        </w:r>
        <w:r>
          <w:rPr>
            <w:noProof/>
          </w:rPr>
          <w:fldChar w:fldCharType="begin"/>
        </w:r>
        <w:r>
          <w:rPr>
            <w:noProof/>
          </w:rPr>
          <w:instrText xml:space="preserve"> PAGEREF _Toc244081070 \h </w:instrText>
        </w:r>
        <w:r>
          <w:rPr>
            <w:noProof/>
          </w:rPr>
        </w:r>
        <w:r>
          <w:rPr>
            <w:noProof/>
          </w:rPr>
          <w:fldChar w:fldCharType="separate"/>
        </w:r>
        <w:r>
          <w:rPr>
            <w:noProof/>
          </w:rPr>
          <w:t>12</w:t>
        </w:r>
        <w:r>
          <w:rPr>
            <w:noProof/>
          </w:rPr>
          <w:fldChar w:fldCharType="end"/>
        </w:r>
      </w:hyperlink>
    </w:p>
    <w:p w14:paraId="1872AD05" w14:textId="4D81BA61" w:rsidR="000744A0" w:rsidRDefault="009E2535">
      <w:pPr>
        <w:spacing w:after="100"/>
        <w:jc w:val="both"/>
        <w:rPr>
          <w:rFonts w:ascii="Times New Roman" w:hAnsi="Times New Roman"/>
          <w:color w:val="000000"/>
          <w:sz w:val="22"/>
          <w:lang w:val="fr-FR"/>
        </w:rPr>
        <w:sectPr w:rsidR="000744A0">
          <w:pgSz w:w="11900" w:h="16840"/>
          <w:pgMar w:top="1140" w:right="1140" w:bottom="1440" w:left="1140" w:header="1140" w:footer="1440" w:gutter="0"/>
          <w:cols w:space="708"/>
        </w:sectPr>
      </w:pPr>
      <w:r>
        <w:rPr>
          <w:rFonts w:ascii="Times New Roman" w:hAnsi="Times New Roman"/>
          <w:color w:val="000000"/>
          <w:sz w:val="22"/>
          <w:lang w:val="fr-FR"/>
        </w:rPr>
        <w:fldChar w:fldCharType="end"/>
      </w:r>
    </w:p>
    <w:p w14:paraId="0264580F" w14:textId="77777777" w:rsidR="000744A0" w:rsidRDefault="009E2535">
      <w:pPr>
        <w:pStyle w:val="Titre1"/>
        <w:shd w:val="clear" w:color="123C5F" w:fill="123C5F"/>
        <w:rPr>
          <w:rFonts w:ascii="Times New Roman" w:hAnsi="Times New Roman" w:cs="Times New Roman"/>
          <w:color w:val="FFFFFF"/>
          <w:sz w:val="28"/>
          <w:lang w:val="fr-FR"/>
        </w:rPr>
      </w:pPr>
      <w:bookmarkStart w:id="0" w:name="ArtL1_RC-2-A2"/>
      <w:bookmarkStart w:id="1" w:name="_Toc244081041"/>
      <w:bookmarkEnd w:id="0"/>
      <w:r>
        <w:rPr>
          <w:rFonts w:ascii="Times New Roman" w:hAnsi="Times New Roman" w:cs="Times New Roman"/>
          <w:color w:val="FFFFFF"/>
          <w:sz w:val="28"/>
          <w:lang w:val="fr-FR"/>
        </w:rPr>
        <w:lastRenderedPageBreak/>
        <w:t>1 - Objet et étendue de la consultation</w:t>
      </w:r>
      <w:bookmarkEnd w:id="1"/>
    </w:p>
    <w:p w14:paraId="5E92F69D" w14:textId="77777777" w:rsidR="000744A0" w:rsidRPr="00943E95" w:rsidRDefault="009E2535">
      <w:pPr>
        <w:spacing w:line="60" w:lineRule="exact"/>
        <w:rPr>
          <w:sz w:val="6"/>
          <w:lang w:val="fr-FR"/>
        </w:rPr>
      </w:pPr>
      <w:r w:rsidRPr="00943E95">
        <w:rPr>
          <w:lang w:val="fr-FR"/>
        </w:rPr>
        <w:t xml:space="preserve"> </w:t>
      </w:r>
    </w:p>
    <w:p w14:paraId="470BC399" w14:textId="77777777" w:rsidR="000744A0" w:rsidRDefault="009E2535">
      <w:pPr>
        <w:pStyle w:val="Titre2"/>
        <w:ind w:left="280"/>
        <w:jc w:val="both"/>
        <w:rPr>
          <w:rFonts w:ascii="Times New Roman" w:hAnsi="Times New Roman" w:cs="Times New Roman"/>
          <w:i w:val="0"/>
          <w:color w:val="000000"/>
          <w:sz w:val="24"/>
          <w:lang w:val="fr-FR"/>
        </w:rPr>
      </w:pPr>
      <w:bookmarkStart w:id="2" w:name="ArtL2_RC-2-A2.1"/>
      <w:bookmarkStart w:id="3" w:name="_Toc244081042"/>
      <w:bookmarkEnd w:id="2"/>
      <w:r>
        <w:rPr>
          <w:rFonts w:ascii="Times New Roman" w:hAnsi="Times New Roman" w:cs="Times New Roman"/>
          <w:i w:val="0"/>
          <w:color w:val="000000"/>
          <w:sz w:val="24"/>
          <w:lang w:val="fr-FR"/>
        </w:rPr>
        <w:t>1.1 - Objet</w:t>
      </w:r>
      <w:bookmarkEnd w:id="3"/>
    </w:p>
    <w:p w14:paraId="295B97E7" w14:textId="77777777" w:rsidR="00943E95" w:rsidRDefault="009E2535" w:rsidP="00943E95">
      <w:pPr>
        <w:pStyle w:val="ParagrapheIndent2"/>
        <w:spacing w:line="253" w:lineRule="exact"/>
        <w:jc w:val="both"/>
        <w:rPr>
          <w:color w:val="000000"/>
          <w:lang w:val="fr-FR"/>
        </w:rPr>
      </w:pPr>
      <w:r>
        <w:rPr>
          <w:color w:val="000000"/>
          <w:lang w:val="fr-FR"/>
        </w:rPr>
        <w:t xml:space="preserve">La présente consultation concerne : </w:t>
      </w:r>
    </w:p>
    <w:p w14:paraId="39DF5229" w14:textId="287BB3BE" w:rsidR="000744A0" w:rsidRPr="00943E95" w:rsidRDefault="009D13F0" w:rsidP="00943E95">
      <w:pPr>
        <w:pStyle w:val="ParagrapheIndent2"/>
        <w:spacing w:line="253" w:lineRule="exact"/>
        <w:jc w:val="both"/>
        <w:rPr>
          <w:color w:val="000000"/>
          <w:lang w:val="fr-FR"/>
        </w:rPr>
      </w:pPr>
      <w:r>
        <w:rPr>
          <w:b/>
          <w:color w:val="000000"/>
          <w:lang w:val="fr-FR"/>
        </w:rPr>
        <w:t>Audit</w:t>
      </w:r>
      <w:r w:rsidR="009E2535">
        <w:rPr>
          <w:b/>
          <w:color w:val="000000"/>
          <w:lang w:val="fr-FR"/>
        </w:rPr>
        <w:t xml:space="preserve"> des marchés publics</w:t>
      </w:r>
    </w:p>
    <w:p w14:paraId="475FAF2F" w14:textId="77777777" w:rsidR="00943E95" w:rsidRDefault="00943E95">
      <w:pPr>
        <w:pStyle w:val="ParagrapheIndent2"/>
        <w:spacing w:line="253" w:lineRule="exact"/>
        <w:jc w:val="both"/>
        <w:rPr>
          <w:color w:val="000000"/>
          <w:lang w:val="fr-FR"/>
        </w:rPr>
      </w:pPr>
    </w:p>
    <w:p w14:paraId="3CD07212" w14:textId="77777777" w:rsidR="000744A0" w:rsidRDefault="009E2535">
      <w:pPr>
        <w:pStyle w:val="ParagrapheIndent2"/>
        <w:spacing w:line="253" w:lineRule="exact"/>
        <w:jc w:val="both"/>
        <w:rPr>
          <w:color w:val="000000"/>
          <w:lang w:val="fr-FR"/>
        </w:rPr>
      </w:pPr>
      <w:r>
        <w:rPr>
          <w:color w:val="000000"/>
          <w:lang w:val="fr-FR"/>
        </w:rPr>
        <w:t>Lieu(x) d'exécution :</w:t>
      </w:r>
    </w:p>
    <w:p w14:paraId="23B4E7C5" w14:textId="77777777" w:rsidR="000744A0" w:rsidRDefault="009E2535">
      <w:pPr>
        <w:pStyle w:val="ParagrapheIndent2"/>
        <w:spacing w:after="240" w:line="253" w:lineRule="exact"/>
        <w:jc w:val="both"/>
        <w:rPr>
          <w:color w:val="000000"/>
          <w:lang w:val="fr-FR"/>
        </w:rPr>
      </w:pPr>
      <w:r>
        <w:rPr>
          <w:color w:val="000000"/>
          <w:lang w:val="fr-FR"/>
        </w:rPr>
        <w:t>Bourg en Bresse (Ain)</w:t>
      </w:r>
    </w:p>
    <w:p w14:paraId="6E2C3220" w14:textId="77777777" w:rsidR="000744A0" w:rsidRDefault="009E2535">
      <w:pPr>
        <w:pStyle w:val="Titre2"/>
        <w:ind w:left="280"/>
        <w:jc w:val="both"/>
        <w:rPr>
          <w:rFonts w:ascii="Times New Roman" w:hAnsi="Times New Roman" w:cs="Times New Roman"/>
          <w:i w:val="0"/>
          <w:color w:val="000000"/>
          <w:sz w:val="24"/>
          <w:lang w:val="fr-FR"/>
        </w:rPr>
      </w:pPr>
      <w:bookmarkStart w:id="4" w:name="ArtL2_RC-2-A2.3"/>
      <w:bookmarkStart w:id="5" w:name="_Toc244081043"/>
      <w:bookmarkEnd w:id="4"/>
      <w:r>
        <w:rPr>
          <w:rFonts w:ascii="Times New Roman" w:hAnsi="Times New Roman" w:cs="Times New Roman"/>
          <w:i w:val="0"/>
          <w:color w:val="000000"/>
          <w:sz w:val="24"/>
          <w:lang w:val="fr-FR"/>
        </w:rPr>
        <w:t>1.2 - Mode de passation</w:t>
      </w:r>
      <w:bookmarkEnd w:id="5"/>
    </w:p>
    <w:p w14:paraId="308BF35B" w14:textId="77777777" w:rsidR="000744A0" w:rsidRDefault="009E2535">
      <w:pPr>
        <w:pStyle w:val="ParagrapheIndent2"/>
        <w:spacing w:after="240" w:line="253" w:lineRule="exact"/>
        <w:jc w:val="both"/>
        <w:rPr>
          <w:color w:val="000000"/>
          <w:lang w:val="fr-FR"/>
        </w:rPr>
      </w:pPr>
      <w:r>
        <w:rPr>
          <w:color w:val="000000"/>
          <w:lang w:val="fr-FR"/>
        </w:rPr>
        <w:t>La procédure de passation utilisée est : la procédure adaptée ouverte. Elle est soumise aux dispositions des articles L. 2123-1 et R. 2123-1 1° du Code de la commande publique.</w:t>
      </w:r>
    </w:p>
    <w:p w14:paraId="0403BC1C" w14:textId="77777777" w:rsidR="000744A0" w:rsidRDefault="009E2535">
      <w:pPr>
        <w:pStyle w:val="Titre2"/>
        <w:ind w:left="280"/>
        <w:jc w:val="both"/>
        <w:rPr>
          <w:rFonts w:ascii="Times New Roman" w:hAnsi="Times New Roman" w:cs="Times New Roman"/>
          <w:i w:val="0"/>
          <w:color w:val="000000"/>
          <w:sz w:val="24"/>
          <w:lang w:val="fr-FR"/>
        </w:rPr>
      </w:pPr>
      <w:bookmarkStart w:id="6" w:name="ArtL2_RC-2-A2.4"/>
      <w:bookmarkStart w:id="7" w:name="_Toc244081044"/>
      <w:bookmarkEnd w:id="6"/>
      <w:r>
        <w:rPr>
          <w:rFonts w:ascii="Times New Roman" w:hAnsi="Times New Roman" w:cs="Times New Roman"/>
          <w:i w:val="0"/>
          <w:color w:val="000000"/>
          <w:sz w:val="24"/>
          <w:lang w:val="fr-FR"/>
        </w:rPr>
        <w:t>1.3 - Type et forme de contrat</w:t>
      </w:r>
      <w:bookmarkEnd w:id="7"/>
    </w:p>
    <w:p w14:paraId="1E542DAE" w14:textId="77777777" w:rsidR="000744A0" w:rsidRDefault="009E2535">
      <w:pPr>
        <w:pStyle w:val="ParagrapheIndent2"/>
        <w:spacing w:after="240" w:line="253" w:lineRule="exact"/>
        <w:jc w:val="both"/>
        <w:rPr>
          <w:color w:val="000000"/>
          <w:lang w:val="fr-FR"/>
        </w:rPr>
      </w:pPr>
      <w:r>
        <w:rPr>
          <w:color w:val="000000"/>
          <w:lang w:val="fr-FR"/>
        </w:rPr>
        <w:t>Le marché à tranches sera conclu en application des articles R. 2113-4 à R. 2113-6 du Code de la commande publique</w:t>
      </w:r>
    </w:p>
    <w:p w14:paraId="1E6925D5" w14:textId="77777777" w:rsidR="000744A0" w:rsidRDefault="009E2535">
      <w:pPr>
        <w:pStyle w:val="Titre2"/>
        <w:ind w:left="280"/>
        <w:jc w:val="both"/>
        <w:rPr>
          <w:rFonts w:ascii="Times New Roman" w:hAnsi="Times New Roman" w:cs="Times New Roman"/>
          <w:i w:val="0"/>
          <w:color w:val="000000"/>
          <w:sz w:val="24"/>
          <w:lang w:val="fr-FR"/>
        </w:rPr>
      </w:pPr>
      <w:bookmarkStart w:id="8" w:name="ArtL2_RC-2-A2.5"/>
      <w:bookmarkStart w:id="9" w:name="_Toc244081045"/>
      <w:bookmarkEnd w:id="8"/>
      <w:r>
        <w:rPr>
          <w:rFonts w:ascii="Times New Roman" w:hAnsi="Times New Roman" w:cs="Times New Roman"/>
          <w:i w:val="0"/>
          <w:color w:val="000000"/>
          <w:sz w:val="24"/>
          <w:lang w:val="fr-FR"/>
        </w:rPr>
        <w:t>1.4 - Décomposition de la consultation</w:t>
      </w:r>
      <w:bookmarkEnd w:id="9"/>
    </w:p>
    <w:p w14:paraId="42DD2A01" w14:textId="77777777" w:rsidR="000744A0" w:rsidRDefault="009E2535">
      <w:pPr>
        <w:pStyle w:val="ParagrapheIndent2"/>
        <w:spacing w:after="240"/>
        <w:jc w:val="both"/>
        <w:rPr>
          <w:color w:val="000000"/>
          <w:lang w:val="fr-FR"/>
        </w:rPr>
      </w:pPr>
      <w:r>
        <w:rPr>
          <w:color w:val="000000"/>
          <w:lang w:val="fr-FR"/>
        </w:rPr>
        <w:t>Il n'est pas prévu de décomposition en lots.</w:t>
      </w:r>
    </w:p>
    <w:p w14:paraId="39A14919" w14:textId="77777777" w:rsidR="000744A0" w:rsidRDefault="009E2535">
      <w:pPr>
        <w:pStyle w:val="ParagrapheIndent2"/>
        <w:jc w:val="both"/>
        <w:rPr>
          <w:color w:val="000000"/>
          <w:lang w:val="fr-FR"/>
        </w:rPr>
      </w:pPr>
      <w:r>
        <w:rPr>
          <w:color w:val="000000"/>
          <w:lang w:val="fr-FR"/>
        </w:rPr>
        <w:t>Les prestations sont divisées en 2 tranches :</w:t>
      </w:r>
    </w:p>
    <w:p w14:paraId="7B7E0AA9" w14:textId="77777777" w:rsidR="00943E95" w:rsidRPr="00943E95" w:rsidRDefault="00943E95" w:rsidP="00943E95">
      <w:pPr>
        <w:rPr>
          <w:lang w:val="fr-FR"/>
        </w:rPr>
      </w:pPr>
    </w:p>
    <w:tbl>
      <w:tblPr>
        <w:tblW w:w="0" w:type="auto"/>
        <w:tblInd w:w="500" w:type="dxa"/>
        <w:tblLayout w:type="fixed"/>
        <w:tblLook w:val="04A0" w:firstRow="1" w:lastRow="0" w:firstColumn="1" w:lastColumn="0" w:noHBand="0" w:noVBand="1"/>
      </w:tblPr>
      <w:tblGrid>
        <w:gridCol w:w="1800"/>
        <w:gridCol w:w="6800"/>
      </w:tblGrid>
      <w:tr w:rsidR="000744A0" w14:paraId="30EE8CF8" w14:textId="7777777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D6BF9A5" w14:textId="77777777" w:rsidR="000744A0" w:rsidRDefault="009E2535">
            <w:pPr>
              <w:spacing w:before="20"/>
              <w:jc w:val="center"/>
              <w:rPr>
                <w:rFonts w:ascii="Times New Roman" w:hAnsi="Times New Roman"/>
                <w:color w:val="000000"/>
                <w:sz w:val="22"/>
                <w:lang w:val="fr-FR"/>
              </w:rPr>
            </w:pPr>
            <w:r>
              <w:rPr>
                <w:rFonts w:ascii="Times New Roman" w:hAnsi="Times New Roman"/>
                <w:color w:val="000000"/>
                <w:sz w:val="22"/>
                <w:lang w:val="fr-FR"/>
              </w:rPr>
              <w:t>Tranche(s)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254F959" w14:textId="77777777" w:rsidR="000744A0" w:rsidRDefault="009E2535">
            <w:pPr>
              <w:spacing w:before="20"/>
              <w:jc w:val="center"/>
              <w:rPr>
                <w:rFonts w:ascii="Times New Roman" w:hAnsi="Times New Roman"/>
                <w:color w:val="000000"/>
                <w:sz w:val="22"/>
                <w:lang w:val="fr-FR"/>
              </w:rPr>
            </w:pPr>
            <w:r>
              <w:rPr>
                <w:rFonts w:ascii="Times New Roman" w:hAnsi="Times New Roman"/>
                <w:color w:val="000000"/>
                <w:sz w:val="22"/>
                <w:lang w:val="fr-FR"/>
              </w:rPr>
              <w:t>Désignation</w:t>
            </w:r>
          </w:p>
        </w:tc>
      </w:tr>
      <w:tr w:rsidR="000744A0" w14:paraId="45DBA3F7"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AA2E46E" w14:textId="77777777" w:rsidR="000744A0" w:rsidRDefault="009E2535">
            <w:pPr>
              <w:spacing w:before="80" w:after="20"/>
              <w:ind w:left="40" w:right="40"/>
              <w:jc w:val="center"/>
              <w:rPr>
                <w:rFonts w:ascii="Times New Roman" w:hAnsi="Times New Roman"/>
                <w:color w:val="000000"/>
                <w:sz w:val="22"/>
                <w:lang w:val="fr-FR"/>
              </w:rPr>
            </w:pPr>
            <w:r>
              <w:rPr>
                <w:rFonts w:ascii="Times New Roman" w:hAnsi="Times New Roman"/>
                <w:color w:val="000000"/>
                <w:sz w:val="22"/>
                <w:lang w:val="fr-FR"/>
              </w:rPr>
              <w:t>TF</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6221DBC" w14:textId="77777777" w:rsidR="000744A0" w:rsidRDefault="009E2535">
            <w:pPr>
              <w:spacing w:before="80" w:after="20"/>
              <w:ind w:left="80" w:right="80"/>
              <w:jc w:val="both"/>
              <w:rPr>
                <w:rFonts w:ascii="Times New Roman" w:hAnsi="Times New Roman"/>
                <w:color w:val="000000"/>
                <w:sz w:val="22"/>
                <w:lang w:val="fr-FR"/>
              </w:rPr>
            </w:pPr>
            <w:r>
              <w:rPr>
                <w:rFonts w:ascii="Times New Roman" w:hAnsi="Times New Roman"/>
                <w:color w:val="000000"/>
                <w:sz w:val="22"/>
                <w:lang w:val="fr-FR"/>
              </w:rPr>
              <w:t>Tranche ferme</w:t>
            </w:r>
          </w:p>
        </w:tc>
      </w:tr>
      <w:tr w:rsidR="000744A0" w:rsidRPr="00943E95" w14:paraId="6E0277A6" w14:textId="77777777">
        <w:trPr>
          <w:trHeight w:val="454"/>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62E1F70" w14:textId="77777777" w:rsidR="000744A0" w:rsidRDefault="009E2535">
            <w:pPr>
              <w:spacing w:before="140" w:after="40"/>
              <w:ind w:left="40" w:right="40"/>
              <w:jc w:val="center"/>
              <w:rPr>
                <w:rFonts w:ascii="Times New Roman" w:hAnsi="Times New Roman"/>
                <w:color w:val="000000"/>
                <w:sz w:val="22"/>
                <w:lang w:val="fr-FR"/>
              </w:rPr>
            </w:pPr>
            <w:r>
              <w:rPr>
                <w:rFonts w:ascii="Times New Roman" w:hAnsi="Times New Roman"/>
                <w:color w:val="000000"/>
                <w:sz w:val="22"/>
                <w:lang w:val="fr-FR"/>
              </w:rPr>
              <w:t>TO001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278C3F6" w14:textId="77777777" w:rsidR="000744A0" w:rsidRDefault="009E2535">
            <w:pPr>
              <w:spacing w:line="253" w:lineRule="exact"/>
              <w:ind w:left="80" w:right="80"/>
              <w:jc w:val="both"/>
              <w:rPr>
                <w:rFonts w:ascii="Times New Roman" w:hAnsi="Times New Roman"/>
                <w:color w:val="000000"/>
                <w:sz w:val="22"/>
                <w:lang w:val="fr-FR"/>
              </w:rPr>
            </w:pPr>
            <w:r>
              <w:rPr>
                <w:rFonts w:ascii="Times New Roman" w:hAnsi="Times New Roman"/>
                <w:color w:val="000000"/>
                <w:sz w:val="22"/>
                <w:lang w:val="fr-FR"/>
              </w:rPr>
              <w:t>Accompagnement à la mise en œuvre des recommandations issues de l’audit</w:t>
            </w:r>
          </w:p>
        </w:tc>
      </w:tr>
    </w:tbl>
    <w:p w14:paraId="6FB51FDA" w14:textId="77777777" w:rsidR="000744A0" w:rsidRPr="00943E95" w:rsidRDefault="009E2535" w:rsidP="00943E95">
      <w:pPr>
        <w:spacing w:line="240" w:lineRule="exact"/>
        <w:rPr>
          <w:lang w:val="fr-FR"/>
        </w:rPr>
      </w:pPr>
      <w:r w:rsidRPr="00943E95">
        <w:rPr>
          <w:lang w:val="fr-FR"/>
        </w:rPr>
        <w:t xml:space="preserve"> </w:t>
      </w:r>
    </w:p>
    <w:p w14:paraId="1293EB67" w14:textId="77777777" w:rsidR="000744A0" w:rsidRDefault="009E2535">
      <w:pPr>
        <w:pStyle w:val="Titre2"/>
        <w:ind w:left="280"/>
        <w:jc w:val="both"/>
        <w:rPr>
          <w:rFonts w:ascii="Times New Roman" w:hAnsi="Times New Roman" w:cs="Times New Roman"/>
          <w:i w:val="0"/>
          <w:color w:val="000000"/>
          <w:sz w:val="24"/>
          <w:lang w:val="fr-FR"/>
        </w:rPr>
      </w:pPr>
      <w:bookmarkStart w:id="10" w:name="ArtL2_RC-2-A2.7"/>
      <w:bookmarkStart w:id="11" w:name="_Toc244081046"/>
      <w:bookmarkEnd w:id="10"/>
      <w:r>
        <w:rPr>
          <w:rFonts w:ascii="Times New Roman" w:hAnsi="Times New Roman" w:cs="Times New Roman"/>
          <w:i w:val="0"/>
          <w:color w:val="000000"/>
          <w:sz w:val="24"/>
          <w:lang w:val="fr-FR"/>
        </w:rPr>
        <w:t>1.5 - Nomenclature</w:t>
      </w:r>
      <w:bookmarkEnd w:id="11"/>
    </w:p>
    <w:p w14:paraId="4FBA95F9" w14:textId="77777777" w:rsidR="000744A0" w:rsidRDefault="009E2535">
      <w:pPr>
        <w:pStyle w:val="ParagrapheIndent2"/>
        <w:jc w:val="both"/>
        <w:rPr>
          <w:color w:val="000000"/>
          <w:lang w:val="fr-FR"/>
        </w:rPr>
      </w:pPr>
      <w:r>
        <w:rPr>
          <w:color w:val="000000"/>
          <w:lang w:val="fr-FR"/>
        </w:rPr>
        <w:t>La classification conforme au vocabulaire commun des marchés européens (CPV) est :</w:t>
      </w:r>
    </w:p>
    <w:p w14:paraId="44185D34" w14:textId="77777777" w:rsidR="00943E95" w:rsidRPr="00943E95" w:rsidRDefault="00943E95" w:rsidP="00943E95">
      <w:pPr>
        <w:rPr>
          <w:lang w:val="fr-FR"/>
        </w:rPr>
      </w:pPr>
    </w:p>
    <w:tbl>
      <w:tblPr>
        <w:tblW w:w="0" w:type="auto"/>
        <w:tblLayout w:type="fixed"/>
        <w:tblLook w:val="04A0" w:firstRow="1" w:lastRow="0" w:firstColumn="1" w:lastColumn="0" w:noHBand="0" w:noVBand="1"/>
      </w:tblPr>
      <w:tblGrid>
        <w:gridCol w:w="1800"/>
        <w:gridCol w:w="7800"/>
      </w:tblGrid>
      <w:tr w:rsidR="000744A0" w14:paraId="595CF48B"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5BC755F" w14:textId="77777777" w:rsidR="000744A0" w:rsidRDefault="009E2535">
            <w:pPr>
              <w:spacing w:before="140" w:after="40"/>
              <w:jc w:val="center"/>
              <w:rPr>
                <w:rFonts w:ascii="Times New Roman" w:hAnsi="Times New Roman"/>
                <w:color w:val="000000"/>
                <w:sz w:val="22"/>
                <w:lang w:val="fr-FR"/>
              </w:rPr>
            </w:pPr>
            <w:r>
              <w:rPr>
                <w:rFonts w:ascii="Times New Roman" w:hAnsi="Times New Roman"/>
                <w:color w:val="000000"/>
                <w:sz w:val="22"/>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9EFA36A" w14:textId="77777777" w:rsidR="000744A0" w:rsidRDefault="009E2535">
            <w:pPr>
              <w:spacing w:before="140" w:after="40"/>
              <w:jc w:val="center"/>
              <w:rPr>
                <w:rFonts w:ascii="Times New Roman" w:hAnsi="Times New Roman"/>
                <w:color w:val="000000"/>
                <w:sz w:val="22"/>
                <w:lang w:val="fr-FR"/>
              </w:rPr>
            </w:pPr>
            <w:r>
              <w:rPr>
                <w:rFonts w:ascii="Times New Roman" w:hAnsi="Times New Roman"/>
                <w:color w:val="000000"/>
                <w:sz w:val="22"/>
                <w:lang w:val="fr-FR"/>
              </w:rPr>
              <w:t>Description</w:t>
            </w:r>
          </w:p>
        </w:tc>
      </w:tr>
      <w:tr w:rsidR="000744A0" w14:paraId="263B8796"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E1E6CEF" w14:textId="77777777" w:rsidR="000744A0" w:rsidRDefault="009E2535">
            <w:pPr>
              <w:spacing w:before="40" w:after="20"/>
              <w:ind w:left="40" w:right="40"/>
              <w:jc w:val="center"/>
              <w:rPr>
                <w:rFonts w:ascii="Times New Roman" w:hAnsi="Times New Roman"/>
                <w:color w:val="000000"/>
                <w:sz w:val="22"/>
                <w:lang w:val="fr-FR"/>
              </w:rPr>
            </w:pPr>
            <w:r>
              <w:rPr>
                <w:rFonts w:ascii="Times New Roman" w:hAnsi="Times New Roman"/>
                <w:color w:val="000000"/>
                <w:sz w:val="22"/>
                <w:lang w:val="fr-FR"/>
              </w:rPr>
              <w:t>79212000-3</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045F101" w14:textId="77777777" w:rsidR="000744A0" w:rsidRDefault="009E2535">
            <w:pPr>
              <w:spacing w:before="40" w:after="20"/>
              <w:ind w:left="40" w:right="40"/>
              <w:jc w:val="both"/>
              <w:rPr>
                <w:rFonts w:ascii="Times New Roman" w:hAnsi="Times New Roman"/>
                <w:color w:val="000000"/>
                <w:sz w:val="22"/>
                <w:lang w:val="fr-FR"/>
              </w:rPr>
            </w:pPr>
            <w:r>
              <w:rPr>
                <w:rFonts w:ascii="Times New Roman" w:hAnsi="Times New Roman"/>
                <w:color w:val="000000"/>
                <w:sz w:val="22"/>
                <w:lang w:val="fr-FR"/>
              </w:rPr>
              <w:t>Services d'audit</w:t>
            </w:r>
          </w:p>
        </w:tc>
      </w:tr>
      <w:tr w:rsidR="000744A0" w14:paraId="76281E68"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4CD3F43" w14:textId="77777777" w:rsidR="000744A0" w:rsidRDefault="009E2535">
            <w:pPr>
              <w:spacing w:before="40" w:after="20"/>
              <w:ind w:left="40" w:right="40"/>
              <w:jc w:val="center"/>
              <w:rPr>
                <w:rFonts w:ascii="Times New Roman" w:hAnsi="Times New Roman"/>
                <w:color w:val="000000"/>
                <w:sz w:val="22"/>
                <w:lang w:val="fr-FR"/>
              </w:rPr>
            </w:pPr>
            <w:r>
              <w:rPr>
                <w:rFonts w:ascii="Times New Roman" w:hAnsi="Times New Roman"/>
                <w:color w:val="000000"/>
                <w:sz w:val="22"/>
                <w:lang w:val="fr-FR"/>
              </w:rPr>
              <w:t>79212200-5</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00C8E7" w14:textId="77777777" w:rsidR="000744A0" w:rsidRDefault="009E2535">
            <w:pPr>
              <w:spacing w:before="40" w:after="20"/>
              <w:ind w:left="40" w:right="40"/>
              <w:jc w:val="both"/>
              <w:rPr>
                <w:rFonts w:ascii="Times New Roman" w:hAnsi="Times New Roman"/>
                <w:color w:val="000000"/>
                <w:sz w:val="22"/>
                <w:lang w:val="fr-FR"/>
              </w:rPr>
            </w:pPr>
            <w:r>
              <w:rPr>
                <w:rFonts w:ascii="Times New Roman" w:hAnsi="Times New Roman"/>
                <w:color w:val="000000"/>
                <w:sz w:val="22"/>
                <w:lang w:val="fr-FR"/>
              </w:rPr>
              <w:t>Services d'audit interne</w:t>
            </w:r>
          </w:p>
        </w:tc>
      </w:tr>
    </w:tbl>
    <w:p w14:paraId="7C236979" w14:textId="77777777" w:rsidR="000744A0" w:rsidRDefault="009E2535" w:rsidP="00943E95">
      <w:pPr>
        <w:spacing w:line="240" w:lineRule="exact"/>
      </w:pPr>
      <w:r>
        <w:t xml:space="preserve"> </w:t>
      </w:r>
    </w:p>
    <w:p w14:paraId="75924429" w14:textId="77777777" w:rsidR="000744A0" w:rsidRDefault="009E2535">
      <w:pPr>
        <w:pStyle w:val="ParagrapheIndent2"/>
        <w:jc w:val="both"/>
        <w:rPr>
          <w:color w:val="000000"/>
          <w:lang w:val="fr-FR"/>
        </w:rPr>
      </w:pPr>
      <w:r>
        <w:rPr>
          <w:color w:val="000000"/>
          <w:lang w:val="fr-FR"/>
        </w:rPr>
        <w:t>La nomenclature interne se décompose de la façon suivante :</w:t>
      </w:r>
    </w:p>
    <w:p w14:paraId="074DC6D1" w14:textId="77777777" w:rsidR="00943E95" w:rsidRPr="00943E95" w:rsidRDefault="00943E95" w:rsidP="00943E95">
      <w:pPr>
        <w:rPr>
          <w:lang w:val="fr-FR"/>
        </w:rPr>
      </w:pPr>
    </w:p>
    <w:tbl>
      <w:tblPr>
        <w:tblW w:w="0" w:type="auto"/>
        <w:tblInd w:w="500" w:type="dxa"/>
        <w:tblLayout w:type="fixed"/>
        <w:tblLook w:val="04A0" w:firstRow="1" w:lastRow="0" w:firstColumn="1" w:lastColumn="0" w:noHBand="0" w:noVBand="1"/>
      </w:tblPr>
      <w:tblGrid>
        <w:gridCol w:w="1800"/>
        <w:gridCol w:w="6800"/>
      </w:tblGrid>
      <w:tr w:rsidR="000744A0" w14:paraId="3172F981" w14:textId="7777777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DD10562" w14:textId="77777777" w:rsidR="000744A0" w:rsidRDefault="009E2535">
            <w:pPr>
              <w:spacing w:before="20"/>
              <w:jc w:val="center"/>
              <w:rPr>
                <w:rFonts w:ascii="Times New Roman" w:hAnsi="Times New Roman"/>
                <w:color w:val="000000"/>
                <w:sz w:val="22"/>
                <w:lang w:val="fr-FR"/>
              </w:rPr>
            </w:pPr>
            <w:r>
              <w:rPr>
                <w:rFonts w:ascii="Times New Roman" w:hAnsi="Times New Roman"/>
                <w:color w:val="000000"/>
                <w:sz w:val="22"/>
                <w:lang w:val="fr-FR"/>
              </w:rPr>
              <w:t>Nomenclature</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6C8690D" w14:textId="77777777" w:rsidR="000744A0" w:rsidRDefault="009E2535">
            <w:pPr>
              <w:spacing w:before="20"/>
              <w:jc w:val="center"/>
              <w:rPr>
                <w:rFonts w:ascii="Times New Roman" w:hAnsi="Times New Roman"/>
                <w:color w:val="000000"/>
                <w:sz w:val="22"/>
                <w:lang w:val="fr-FR"/>
              </w:rPr>
            </w:pPr>
            <w:r>
              <w:rPr>
                <w:rFonts w:ascii="Times New Roman" w:hAnsi="Times New Roman"/>
                <w:color w:val="000000"/>
                <w:sz w:val="22"/>
                <w:lang w:val="fr-FR"/>
              </w:rPr>
              <w:t>Libellé</w:t>
            </w:r>
          </w:p>
        </w:tc>
      </w:tr>
      <w:tr w:rsidR="000744A0" w14:paraId="516DA8E8"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2DAA547" w14:textId="77777777" w:rsidR="000744A0" w:rsidRDefault="009E2535">
            <w:pPr>
              <w:spacing w:before="80" w:after="20"/>
              <w:jc w:val="center"/>
              <w:rPr>
                <w:rFonts w:ascii="Times New Roman" w:hAnsi="Times New Roman"/>
                <w:color w:val="000000"/>
                <w:sz w:val="22"/>
                <w:lang w:val="fr-FR"/>
              </w:rPr>
            </w:pPr>
            <w:r>
              <w:rPr>
                <w:rFonts w:ascii="Times New Roman" w:hAnsi="Times New Roman"/>
                <w:color w:val="000000"/>
                <w:sz w:val="22"/>
                <w:lang w:val="fr-FR"/>
              </w:rPr>
              <w:t>38.15</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035F59" w14:textId="77777777" w:rsidR="000744A0" w:rsidRDefault="009E2535">
            <w:pPr>
              <w:spacing w:before="80" w:after="20"/>
              <w:ind w:left="80" w:right="80"/>
              <w:jc w:val="both"/>
              <w:rPr>
                <w:rFonts w:ascii="Times New Roman" w:hAnsi="Times New Roman"/>
                <w:color w:val="000000"/>
                <w:sz w:val="22"/>
                <w:lang w:val="fr-FR"/>
              </w:rPr>
            </w:pPr>
            <w:r>
              <w:rPr>
                <w:rFonts w:ascii="Times New Roman" w:hAnsi="Times New Roman"/>
                <w:color w:val="000000"/>
                <w:sz w:val="22"/>
                <w:lang w:val="fr-FR"/>
              </w:rPr>
              <w:t>Services d'audits de gouvernance</w:t>
            </w:r>
          </w:p>
        </w:tc>
      </w:tr>
    </w:tbl>
    <w:p w14:paraId="76F5A25F" w14:textId="77777777" w:rsidR="000744A0" w:rsidRDefault="009E2535" w:rsidP="00943E95">
      <w:pPr>
        <w:spacing w:line="240" w:lineRule="exact"/>
      </w:pPr>
      <w:r>
        <w:t xml:space="preserve"> </w:t>
      </w:r>
    </w:p>
    <w:p w14:paraId="48630B66" w14:textId="77777777" w:rsidR="000744A0" w:rsidRDefault="009E2535">
      <w:pPr>
        <w:pStyle w:val="Titre2"/>
        <w:ind w:left="280"/>
        <w:jc w:val="both"/>
        <w:rPr>
          <w:rFonts w:ascii="Times New Roman" w:hAnsi="Times New Roman" w:cs="Times New Roman"/>
          <w:i w:val="0"/>
          <w:color w:val="000000"/>
          <w:sz w:val="24"/>
          <w:lang w:val="fr-FR"/>
        </w:rPr>
      </w:pPr>
      <w:bookmarkStart w:id="12" w:name="ArtL2_RC-2-A2.8"/>
      <w:bookmarkStart w:id="13" w:name="_Toc244081047"/>
      <w:bookmarkEnd w:id="12"/>
      <w:r>
        <w:rPr>
          <w:rFonts w:ascii="Times New Roman" w:hAnsi="Times New Roman" w:cs="Times New Roman"/>
          <w:i w:val="0"/>
          <w:color w:val="000000"/>
          <w:sz w:val="24"/>
          <w:lang w:val="fr-FR"/>
        </w:rPr>
        <w:t>1.6 - Réalisation de prestations similaires</w:t>
      </w:r>
      <w:bookmarkEnd w:id="13"/>
    </w:p>
    <w:p w14:paraId="1AB92FAF" w14:textId="77777777" w:rsidR="000744A0" w:rsidRDefault="009E2535">
      <w:pPr>
        <w:pStyle w:val="ParagrapheIndent2"/>
        <w:spacing w:line="253" w:lineRule="exact"/>
        <w:jc w:val="both"/>
        <w:rPr>
          <w:color w:val="000000"/>
          <w:lang w:val="fr-FR"/>
        </w:rPr>
      </w:pPr>
      <w:r>
        <w:rPr>
          <w:color w:val="000000"/>
          <w:lang w:val="fr-FR"/>
        </w:rPr>
        <w:t>Le pouvoir adjudicateur se réserve la possibilité de confier ultérieurement au titulaire du contrat un ou plusieurs nouveaux marchés, sans publicité ni mise en concurrence conformément à l’article R2122-7 du Code de la commande publique, ayant pour objet la réalisation de prestations similaires.</w:t>
      </w:r>
      <w:r>
        <w:rPr>
          <w:color w:val="000000"/>
          <w:lang w:val="fr-FR"/>
        </w:rPr>
        <w:cr/>
      </w:r>
    </w:p>
    <w:p w14:paraId="4D670811" w14:textId="77777777" w:rsidR="000744A0" w:rsidRDefault="009E2535">
      <w:pPr>
        <w:pStyle w:val="Titre1"/>
        <w:shd w:val="clear" w:color="123C5F" w:fill="123C5F"/>
        <w:rPr>
          <w:rFonts w:ascii="Times New Roman" w:hAnsi="Times New Roman" w:cs="Times New Roman"/>
          <w:color w:val="FFFFFF"/>
          <w:sz w:val="28"/>
          <w:lang w:val="fr-FR"/>
        </w:rPr>
      </w:pPr>
      <w:bookmarkStart w:id="14" w:name="ArtL1_RC-2-A3"/>
      <w:bookmarkStart w:id="15" w:name="_Toc244081048"/>
      <w:bookmarkEnd w:id="14"/>
      <w:r>
        <w:rPr>
          <w:rFonts w:ascii="Times New Roman" w:hAnsi="Times New Roman" w:cs="Times New Roman"/>
          <w:color w:val="FFFFFF"/>
          <w:sz w:val="28"/>
          <w:lang w:val="fr-FR"/>
        </w:rPr>
        <w:t>2 - Conditions de la consultation</w:t>
      </w:r>
      <w:bookmarkEnd w:id="15"/>
    </w:p>
    <w:p w14:paraId="04AD5690" w14:textId="77777777" w:rsidR="000744A0" w:rsidRPr="00943E95" w:rsidRDefault="009E2535">
      <w:pPr>
        <w:spacing w:line="60" w:lineRule="exact"/>
        <w:rPr>
          <w:sz w:val="6"/>
          <w:lang w:val="fr-FR"/>
        </w:rPr>
      </w:pPr>
      <w:r w:rsidRPr="00943E95">
        <w:rPr>
          <w:lang w:val="fr-FR"/>
        </w:rPr>
        <w:t xml:space="preserve"> </w:t>
      </w:r>
    </w:p>
    <w:p w14:paraId="08DE7263" w14:textId="77777777" w:rsidR="000744A0" w:rsidRDefault="009E2535">
      <w:pPr>
        <w:pStyle w:val="Titre2"/>
        <w:ind w:left="280"/>
        <w:jc w:val="both"/>
        <w:rPr>
          <w:rFonts w:ascii="Times New Roman" w:hAnsi="Times New Roman" w:cs="Times New Roman"/>
          <w:i w:val="0"/>
          <w:color w:val="000000"/>
          <w:sz w:val="24"/>
          <w:lang w:val="fr-FR"/>
        </w:rPr>
      </w:pPr>
      <w:bookmarkStart w:id="16" w:name="ArtL2_RC-2-A3.2"/>
      <w:bookmarkStart w:id="17" w:name="_Toc244081049"/>
      <w:bookmarkEnd w:id="16"/>
      <w:r>
        <w:rPr>
          <w:rFonts w:ascii="Times New Roman" w:hAnsi="Times New Roman" w:cs="Times New Roman"/>
          <w:i w:val="0"/>
          <w:color w:val="000000"/>
          <w:sz w:val="24"/>
          <w:lang w:val="fr-FR"/>
        </w:rPr>
        <w:t>2.1 - Délai de validité des offres</w:t>
      </w:r>
      <w:bookmarkEnd w:id="17"/>
    </w:p>
    <w:p w14:paraId="58D6E98D" w14:textId="77777777" w:rsidR="000744A0" w:rsidRDefault="009E2535">
      <w:pPr>
        <w:pStyle w:val="ParagrapheIndent2"/>
        <w:spacing w:after="240"/>
        <w:jc w:val="both"/>
        <w:rPr>
          <w:color w:val="000000"/>
          <w:lang w:val="fr-FR"/>
        </w:rPr>
      </w:pPr>
      <w:r>
        <w:rPr>
          <w:color w:val="000000"/>
          <w:lang w:val="fr-FR"/>
        </w:rPr>
        <w:t>Le délai de validité des offres est fixé à 4 mois à compter de la date limite de réception des offres.</w:t>
      </w:r>
    </w:p>
    <w:p w14:paraId="47CA98CB" w14:textId="77777777" w:rsidR="000744A0" w:rsidRDefault="009E2535">
      <w:pPr>
        <w:pStyle w:val="Titre2"/>
        <w:ind w:left="280"/>
        <w:jc w:val="both"/>
        <w:rPr>
          <w:rFonts w:ascii="Times New Roman" w:hAnsi="Times New Roman" w:cs="Times New Roman"/>
          <w:i w:val="0"/>
          <w:color w:val="000000"/>
          <w:sz w:val="24"/>
          <w:lang w:val="fr-FR"/>
        </w:rPr>
      </w:pPr>
      <w:bookmarkStart w:id="18" w:name="ArtL2_RC-2-A3.3"/>
      <w:bookmarkStart w:id="19" w:name="_Toc244081050"/>
      <w:bookmarkEnd w:id="18"/>
      <w:r>
        <w:rPr>
          <w:rFonts w:ascii="Times New Roman" w:hAnsi="Times New Roman" w:cs="Times New Roman"/>
          <w:i w:val="0"/>
          <w:color w:val="000000"/>
          <w:sz w:val="24"/>
          <w:lang w:val="fr-FR"/>
        </w:rPr>
        <w:lastRenderedPageBreak/>
        <w:t>2.2 - Forme juridique du groupement</w:t>
      </w:r>
      <w:bookmarkEnd w:id="19"/>
    </w:p>
    <w:p w14:paraId="42548407" w14:textId="77777777" w:rsidR="000744A0" w:rsidRDefault="009E2535">
      <w:pPr>
        <w:pStyle w:val="ParagrapheIndent2"/>
        <w:spacing w:after="240" w:line="253" w:lineRule="exact"/>
        <w:jc w:val="both"/>
        <w:rPr>
          <w:color w:val="000000"/>
          <w:lang w:val="fr-FR"/>
        </w:rPr>
      </w:pPr>
      <w:r>
        <w:rPr>
          <w:color w:val="000000"/>
          <w:lang w:val="fr-FR"/>
        </w:rPr>
        <w:t>Le pouvoir adjudicateur ne souhaite imposer aucune forme de groupement à l'attributaire du marché. En cas de groupement conjoint, le mandataire du groupement est solidaire.</w:t>
      </w:r>
    </w:p>
    <w:p w14:paraId="3F59EA0B" w14:textId="77777777" w:rsidR="000744A0" w:rsidRDefault="009E2535">
      <w:pPr>
        <w:pStyle w:val="ParagrapheIndent2"/>
        <w:spacing w:after="240" w:line="253" w:lineRule="exact"/>
        <w:jc w:val="both"/>
        <w:rPr>
          <w:color w:val="000000"/>
          <w:lang w:val="fr-FR"/>
        </w:rPr>
      </w:pPr>
      <w:r>
        <w:rPr>
          <w:color w:val="000000"/>
          <w:lang w:val="fr-FR"/>
        </w:rPr>
        <w:t>Il est interdit aux candidats de présenter plusieurs offres en agissant à la fois en qualité de candidats individuels et de membres d'un ou plusieurs groupements.</w:t>
      </w:r>
    </w:p>
    <w:p w14:paraId="7774783E" w14:textId="77777777" w:rsidR="000744A0" w:rsidRDefault="009E2535">
      <w:pPr>
        <w:pStyle w:val="Titre2"/>
        <w:ind w:left="280"/>
        <w:jc w:val="both"/>
        <w:rPr>
          <w:rFonts w:ascii="Times New Roman" w:hAnsi="Times New Roman" w:cs="Times New Roman"/>
          <w:i w:val="0"/>
          <w:color w:val="000000"/>
          <w:sz w:val="24"/>
          <w:lang w:val="fr-FR"/>
        </w:rPr>
      </w:pPr>
      <w:bookmarkStart w:id="20" w:name="ArtL2_RC-2-A3.5"/>
      <w:bookmarkStart w:id="21" w:name="_Toc244081051"/>
      <w:bookmarkEnd w:id="20"/>
      <w:r>
        <w:rPr>
          <w:rFonts w:ascii="Times New Roman" w:hAnsi="Times New Roman" w:cs="Times New Roman"/>
          <w:i w:val="0"/>
          <w:color w:val="000000"/>
          <w:sz w:val="24"/>
          <w:lang w:val="fr-FR"/>
        </w:rPr>
        <w:t>2.3 - Variantes</w:t>
      </w:r>
      <w:bookmarkEnd w:id="21"/>
    </w:p>
    <w:p w14:paraId="4A35D0F8" w14:textId="77777777" w:rsidR="000744A0" w:rsidRDefault="009E2535">
      <w:pPr>
        <w:pStyle w:val="ParagrapheIndent2"/>
        <w:spacing w:after="240"/>
        <w:jc w:val="both"/>
        <w:rPr>
          <w:color w:val="000000"/>
          <w:lang w:val="fr-FR"/>
        </w:rPr>
      </w:pPr>
      <w:r>
        <w:rPr>
          <w:color w:val="000000"/>
          <w:lang w:val="fr-FR"/>
        </w:rPr>
        <w:t>Aucune variante n'est autorisée.</w:t>
      </w:r>
    </w:p>
    <w:p w14:paraId="0D9E8A0C" w14:textId="77777777" w:rsidR="000744A0" w:rsidRDefault="009E2535">
      <w:pPr>
        <w:pStyle w:val="Titre2"/>
        <w:ind w:left="280"/>
        <w:jc w:val="both"/>
        <w:rPr>
          <w:rFonts w:ascii="Times New Roman" w:hAnsi="Times New Roman" w:cs="Times New Roman"/>
          <w:i w:val="0"/>
          <w:color w:val="000000"/>
          <w:sz w:val="24"/>
          <w:lang w:val="fr-FR"/>
        </w:rPr>
      </w:pPr>
      <w:bookmarkStart w:id="22" w:name="ArtL2_RC-2-A3.9"/>
      <w:bookmarkStart w:id="23" w:name="_Toc244081052"/>
      <w:bookmarkEnd w:id="22"/>
      <w:r>
        <w:rPr>
          <w:rFonts w:ascii="Times New Roman" w:hAnsi="Times New Roman" w:cs="Times New Roman"/>
          <w:i w:val="0"/>
          <w:color w:val="000000"/>
          <w:sz w:val="24"/>
          <w:lang w:val="fr-FR"/>
        </w:rPr>
        <w:t>2.4 - Développement durable</w:t>
      </w:r>
      <w:bookmarkEnd w:id="23"/>
    </w:p>
    <w:p w14:paraId="16229A92" w14:textId="77777777" w:rsidR="000744A0" w:rsidRDefault="009E2535">
      <w:pPr>
        <w:pStyle w:val="ParagrapheIndent2"/>
        <w:spacing w:line="253" w:lineRule="exact"/>
        <w:jc w:val="both"/>
        <w:rPr>
          <w:color w:val="000000"/>
          <w:lang w:val="fr-FR"/>
        </w:rPr>
      </w:pPr>
      <w:r>
        <w:rPr>
          <w:color w:val="000000"/>
          <w:lang w:val="fr-FR"/>
        </w:rPr>
        <w:t>Cette consultation comporte des conditions d'exécution à caractère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14:paraId="48908CF5" w14:textId="77777777" w:rsidR="000744A0" w:rsidRDefault="000744A0">
      <w:pPr>
        <w:pStyle w:val="ParagrapheIndent2"/>
        <w:spacing w:line="253" w:lineRule="exact"/>
        <w:jc w:val="both"/>
        <w:rPr>
          <w:color w:val="000000"/>
          <w:lang w:val="fr-FR"/>
        </w:rPr>
      </w:pPr>
    </w:p>
    <w:p w14:paraId="6C7C7C80" w14:textId="77777777" w:rsidR="000744A0" w:rsidRDefault="009E2535">
      <w:pPr>
        <w:pStyle w:val="ParagrapheIndent2"/>
        <w:spacing w:after="240" w:line="253"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14:paraId="7EC1311C" w14:textId="77777777" w:rsidR="000744A0" w:rsidRDefault="009E2535">
      <w:pPr>
        <w:pStyle w:val="Titre1"/>
        <w:shd w:val="clear" w:color="123C5F" w:fill="123C5F"/>
        <w:rPr>
          <w:rFonts w:ascii="Times New Roman" w:hAnsi="Times New Roman" w:cs="Times New Roman"/>
          <w:color w:val="FFFFFF"/>
          <w:sz w:val="28"/>
          <w:lang w:val="fr-FR"/>
        </w:rPr>
      </w:pPr>
      <w:bookmarkStart w:id="24" w:name="ArtL1_RC-2-A5"/>
      <w:bookmarkStart w:id="25" w:name="_Toc244081053"/>
      <w:bookmarkEnd w:id="24"/>
      <w:r>
        <w:rPr>
          <w:rFonts w:ascii="Times New Roman" w:hAnsi="Times New Roman" w:cs="Times New Roman"/>
          <w:color w:val="FFFFFF"/>
          <w:sz w:val="28"/>
          <w:lang w:val="fr-FR"/>
        </w:rPr>
        <w:t>3 - Conditions relatives au contrat</w:t>
      </w:r>
      <w:bookmarkEnd w:id="25"/>
    </w:p>
    <w:p w14:paraId="5485EDB1" w14:textId="77777777" w:rsidR="000744A0" w:rsidRPr="00943E95" w:rsidRDefault="009E2535">
      <w:pPr>
        <w:spacing w:line="60" w:lineRule="exact"/>
        <w:rPr>
          <w:sz w:val="6"/>
          <w:lang w:val="fr-FR"/>
        </w:rPr>
      </w:pPr>
      <w:r w:rsidRPr="00943E95">
        <w:rPr>
          <w:lang w:val="fr-FR"/>
        </w:rPr>
        <w:t xml:space="preserve"> </w:t>
      </w:r>
    </w:p>
    <w:p w14:paraId="30FC7625" w14:textId="77777777" w:rsidR="000744A0" w:rsidRDefault="009E2535">
      <w:pPr>
        <w:pStyle w:val="Titre2"/>
        <w:ind w:left="280"/>
        <w:jc w:val="both"/>
        <w:rPr>
          <w:rFonts w:ascii="Times New Roman" w:hAnsi="Times New Roman" w:cs="Times New Roman"/>
          <w:i w:val="0"/>
          <w:color w:val="000000"/>
          <w:sz w:val="24"/>
          <w:lang w:val="fr-FR"/>
        </w:rPr>
      </w:pPr>
      <w:bookmarkStart w:id="26" w:name="ArtL2_RC-2-A5.1"/>
      <w:bookmarkStart w:id="27" w:name="_Toc244081054"/>
      <w:bookmarkEnd w:id="26"/>
      <w:r>
        <w:rPr>
          <w:rFonts w:ascii="Times New Roman" w:hAnsi="Times New Roman" w:cs="Times New Roman"/>
          <w:i w:val="0"/>
          <w:color w:val="000000"/>
          <w:sz w:val="24"/>
          <w:lang w:val="fr-FR"/>
        </w:rPr>
        <w:t>3.1 - Durée du contrat ou délai d'exécution</w:t>
      </w:r>
      <w:bookmarkEnd w:id="27"/>
    </w:p>
    <w:p w14:paraId="604D30EC" w14:textId="77777777" w:rsidR="000744A0" w:rsidRDefault="009E2535">
      <w:pPr>
        <w:pStyle w:val="ParagrapheIndent2"/>
        <w:spacing w:after="240"/>
        <w:jc w:val="both"/>
        <w:rPr>
          <w:color w:val="000000"/>
          <w:lang w:val="fr-FR"/>
        </w:rPr>
      </w:pPr>
      <w:r>
        <w:rPr>
          <w:color w:val="000000"/>
          <w:lang w:val="fr-FR"/>
        </w:rPr>
        <w:t>Le délai d'exécution des prestations est fixé au CCAP et ne peut en aucun cas être modifié.</w:t>
      </w:r>
    </w:p>
    <w:p w14:paraId="0C5AB284" w14:textId="77777777" w:rsidR="000744A0" w:rsidRDefault="009E2535">
      <w:pPr>
        <w:pStyle w:val="Titre2"/>
        <w:ind w:left="280"/>
        <w:jc w:val="both"/>
        <w:rPr>
          <w:rFonts w:ascii="Times New Roman" w:hAnsi="Times New Roman" w:cs="Times New Roman"/>
          <w:i w:val="0"/>
          <w:color w:val="000000"/>
          <w:sz w:val="24"/>
          <w:lang w:val="fr-FR"/>
        </w:rPr>
      </w:pPr>
      <w:bookmarkStart w:id="28" w:name="ArtL2_RC-2-A5.2"/>
      <w:bookmarkStart w:id="29" w:name="_Toc244081055"/>
      <w:bookmarkEnd w:id="28"/>
      <w:r>
        <w:rPr>
          <w:rFonts w:ascii="Times New Roman" w:hAnsi="Times New Roman" w:cs="Times New Roman"/>
          <w:i w:val="0"/>
          <w:color w:val="000000"/>
          <w:sz w:val="24"/>
          <w:lang w:val="fr-FR"/>
        </w:rPr>
        <w:t>3.2 - Modalités essentielles de financement et de paiement</w:t>
      </w:r>
      <w:bookmarkEnd w:id="29"/>
    </w:p>
    <w:p w14:paraId="0E7F3132" w14:textId="23056E8E" w:rsidR="000744A0" w:rsidRDefault="00876E5D">
      <w:pPr>
        <w:pStyle w:val="ParagrapheIndent2"/>
        <w:spacing w:after="240"/>
        <w:jc w:val="both"/>
        <w:rPr>
          <w:color w:val="000000"/>
          <w:lang w:val="fr-FR"/>
        </w:rPr>
      </w:pPr>
      <w:r>
        <w:rPr>
          <w:noProof/>
          <w:lang w:val="fr-FR"/>
        </w:rPr>
        <w:pict w14:anchorId="6D5FBA3B">
          <v:shapetype id="_x0000_t202" coordsize="21600,21600" o:spt="202" path="m,l,21600r21600,l21600,xe">
            <v:stroke joinstyle="miter"/>
            <v:path gradientshapeok="t" o:connecttype="rect"/>
          </v:shapetype>
          <v:shape id="_x0000_s1026" type="#_x0000_t202" alt="" style="position:absolute;left:0;text-align:left;margin-left:5.4pt;margin-top:25.1pt;width:469.2pt;height:35.7pt;z-index:251659264;mso-wrap-style:square;mso-wrap-edited:f;mso-width-percent:0;mso-width-percent:0;v-text-anchor:top" strokecolor="#e00">
            <v:textbox>
              <w:txbxContent>
                <w:p w14:paraId="1EB43F95" w14:textId="31E44992" w:rsidR="009E2535" w:rsidRPr="00187BB0" w:rsidRDefault="009E2535" w:rsidP="00A529BE">
                  <w:pPr>
                    <w:jc w:val="center"/>
                    <w:rPr>
                      <w:rFonts w:ascii="Times New Roman" w:hAnsi="Times New Roman"/>
                      <w:color w:val="FF0000"/>
                      <w:lang w:val="fr-FR"/>
                    </w:rPr>
                  </w:pPr>
                  <w:r w:rsidRPr="00A529BE">
                    <w:rPr>
                      <w:rFonts w:ascii="Times New Roman" w:hAnsi="Times New Roman"/>
                      <w:b/>
                      <w:bCs/>
                      <w:color w:val="FF0000"/>
                      <w:u w:val="single"/>
                      <w:lang w:val="fr-FR"/>
                    </w:rPr>
                    <w:t>Montant des crédits budgétaires alloués au marché : 48 000€ HT</w:t>
                  </w:r>
                  <w:r w:rsidR="00187BB0">
                    <w:rPr>
                      <w:rFonts w:ascii="Times New Roman" w:hAnsi="Times New Roman"/>
                      <w:b/>
                      <w:bCs/>
                      <w:color w:val="FF0000"/>
                      <w:lang w:val="fr-FR"/>
                    </w:rPr>
                    <w:t xml:space="preserve"> (toutes tranches confondues)</w:t>
                  </w:r>
                </w:p>
              </w:txbxContent>
            </v:textbox>
          </v:shape>
        </w:pict>
      </w:r>
      <w:r w:rsidR="009E2535">
        <w:rPr>
          <w:color w:val="000000"/>
          <w:lang w:val="fr-FR"/>
        </w:rPr>
        <w:t>Les prestations seront financées selon les modalités suivantes : Budget départemental</w:t>
      </w:r>
      <w:r w:rsidR="00187BB0">
        <w:rPr>
          <w:color w:val="000000"/>
          <w:lang w:val="fr-FR"/>
        </w:rPr>
        <w:t xml:space="preserve"> </w:t>
      </w:r>
    </w:p>
    <w:p w14:paraId="408F0A54" w14:textId="59C8A023" w:rsidR="00A529BE" w:rsidRDefault="00A529BE" w:rsidP="00A529BE">
      <w:pPr>
        <w:rPr>
          <w:lang w:val="fr-FR"/>
        </w:rPr>
      </w:pPr>
    </w:p>
    <w:p w14:paraId="4A8C1713" w14:textId="77777777" w:rsidR="00A529BE" w:rsidRPr="00A529BE" w:rsidRDefault="00A529BE" w:rsidP="00A529BE">
      <w:pPr>
        <w:rPr>
          <w:lang w:val="fr-FR"/>
        </w:rPr>
      </w:pPr>
    </w:p>
    <w:p w14:paraId="7B5E1694" w14:textId="77777777" w:rsidR="00A529BE" w:rsidRDefault="00A529BE" w:rsidP="00A529BE">
      <w:pPr>
        <w:pStyle w:val="ParagrapheIndent2"/>
        <w:spacing w:line="253" w:lineRule="exact"/>
        <w:jc w:val="both"/>
        <w:rPr>
          <w:color w:val="000000"/>
          <w:lang w:val="fr-FR"/>
        </w:rPr>
      </w:pPr>
    </w:p>
    <w:p w14:paraId="6395346F" w14:textId="77777777" w:rsidR="000744A0" w:rsidRDefault="009E2535">
      <w:pPr>
        <w:pStyle w:val="ParagrapheIndent2"/>
        <w:spacing w:after="240" w:line="253" w:lineRule="exact"/>
        <w:jc w:val="both"/>
        <w:rPr>
          <w:color w:val="000000"/>
          <w:lang w:val="fr-FR"/>
        </w:rPr>
      </w:pPr>
      <w:r>
        <w:rPr>
          <w:color w:val="000000"/>
          <w:lang w:val="fr-FR"/>
        </w:rPr>
        <w:t>Les sommes dues au(x) titulaire(s) et au(x) sous-traitant(s) de premier rang éventuel(s) du marché seront payées dans un délai global de 30 jours à compter de la date de réception des factures ou des demandes de paiement équivalentes.</w:t>
      </w:r>
    </w:p>
    <w:p w14:paraId="6E096C26" w14:textId="77777777" w:rsidR="000744A0" w:rsidRDefault="009E2535">
      <w:pPr>
        <w:pStyle w:val="Titre2"/>
        <w:ind w:left="280"/>
        <w:jc w:val="both"/>
        <w:rPr>
          <w:rFonts w:ascii="Times New Roman" w:hAnsi="Times New Roman" w:cs="Times New Roman"/>
          <w:i w:val="0"/>
          <w:color w:val="000000"/>
          <w:sz w:val="24"/>
          <w:lang w:val="fr-FR"/>
        </w:rPr>
      </w:pPr>
      <w:bookmarkStart w:id="30" w:name="ArtL2_RC-2-A5.4"/>
      <w:bookmarkStart w:id="31" w:name="_Toc244081056"/>
      <w:bookmarkEnd w:id="30"/>
      <w:r>
        <w:rPr>
          <w:rFonts w:ascii="Times New Roman" w:hAnsi="Times New Roman" w:cs="Times New Roman"/>
          <w:i w:val="0"/>
          <w:color w:val="000000"/>
          <w:sz w:val="24"/>
          <w:lang w:val="fr-FR"/>
        </w:rPr>
        <w:t>3.3 - Confidentialité et mesures de sécurité</w:t>
      </w:r>
      <w:bookmarkEnd w:id="31"/>
    </w:p>
    <w:p w14:paraId="7A86E83C" w14:textId="77777777" w:rsidR="000744A0" w:rsidRDefault="009E2535">
      <w:pPr>
        <w:pStyle w:val="ParagrapheIndent2"/>
        <w:spacing w:line="253" w:lineRule="exact"/>
        <w:jc w:val="both"/>
        <w:rPr>
          <w:color w:val="000000"/>
          <w:lang w:val="fr-FR"/>
        </w:rPr>
      </w:pPr>
      <w:r>
        <w:rPr>
          <w:color w:val="000000"/>
          <w:lang w:val="fr-FR"/>
        </w:rPr>
        <w:t>Les candidats doivent respecter l'obligation de confidentialité requise pour l'exécution des prestations.</w:t>
      </w:r>
    </w:p>
    <w:p w14:paraId="24883E82" w14:textId="77777777" w:rsidR="000744A0" w:rsidRDefault="000744A0">
      <w:pPr>
        <w:pStyle w:val="ParagrapheIndent2"/>
        <w:spacing w:line="253" w:lineRule="exact"/>
        <w:jc w:val="both"/>
        <w:rPr>
          <w:color w:val="000000"/>
          <w:lang w:val="fr-FR"/>
        </w:rPr>
      </w:pPr>
    </w:p>
    <w:p w14:paraId="19D2CCAF" w14:textId="5BBFAAE8" w:rsidR="000744A0" w:rsidRDefault="009E2535">
      <w:pPr>
        <w:pStyle w:val="ParagrapheIndent2"/>
        <w:spacing w:line="253"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cette obligation de confidentialité.</w:t>
      </w:r>
    </w:p>
    <w:p w14:paraId="6E010939" w14:textId="77777777" w:rsidR="00187BB0" w:rsidRPr="00187BB0" w:rsidRDefault="00187BB0" w:rsidP="00187BB0">
      <w:pPr>
        <w:rPr>
          <w:lang w:val="fr-FR"/>
        </w:rPr>
      </w:pPr>
    </w:p>
    <w:p w14:paraId="470305AE" w14:textId="77777777" w:rsidR="000744A0" w:rsidRDefault="009E2535">
      <w:pPr>
        <w:pStyle w:val="Titre1"/>
        <w:shd w:val="clear" w:color="123C5F" w:fill="123C5F"/>
        <w:rPr>
          <w:rFonts w:ascii="Times New Roman" w:hAnsi="Times New Roman" w:cs="Times New Roman"/>
          <w:color w:val="FFFFFF"/>
          <w:sz w:val="28"/>
          <w:lang w:val="fr-FR"/>
        </w:rPr>
      </w:pPr>
      <w:bookmarkStart w:id="32" w:name="ArtL1_RC-2-A6"/>
      <w:bookmarkStart w:id="33" w:name="_Toc244081057"/>
      <w:bookmarkEnd w:id="32"/>
      <w:r>
        <w:rPr>
          <w:rFonts w:ascii="Times New Roman" w:hAnsi="Times New Roman" w:cs="Times New Roman"/>
          <w:color w:val="FFFFFF"/>
          <w:sz w:val="28"/>
          <w:lang w:val="fr-FR"/>
        </w:rPr>
        <w:t>4 - Contenu du dossier de consultation</w:t>
      </w:r>
      <w:bookmarkEnd w:id="33"/>
    </w:p>
    <w:p w14:paraId="59FDAF37" w14:textId="77777777" w:rsidR="000744A0" w:rsidRPr="00943E95" w:rsidRDefault="009E2535">
      <w:pPr>
        <w:spacing w:line="60" w:lineRule="exact"/>
        <w:rPr>
          <w:sz w:val="6"/>
          <w:lang w:val="fr-FR"/>
        </w:rPr>
      </w:pPr>
      <w:r w:rsidRPr="00943E95">
        <w:rPr>
          <w:lang w:val="fr-FR"/>
        </w:rPr>
        <w:t xml:space="preserve"> </w:t>
      </w:r>
    </w:p>
    <w:p w14:paraId="7437A400" w14:textId="77777777" w:rsidR="000744A0" w:rsidRDefault="009E2535">
      <w:pPr>
        <w:pStyle w:val="ParagrapheIndent1"/>
        <w:spacing w:line="253" w:lineRule="exact"/>
        <w:jc w:val="both"/>
        <w:rPr>
          <w:color w:val="000000"/>
          <w:lang w:val="fr-FR"/>
        </w:rPr>
      </w:pPr>
      <w:r>
        <w:rPr>
          <w:color w:val="000000"/>
          <w:lang w:val="fr-FR"/>
        </w:rPr>
        <w:t>Le dossier de consultation des entreprises (DCE) contient les pièces suivantes :</w:t>
      </w:r>
    </w:p>
    <w:p w14:paraId="159B77BC" w14:textId="77777777" w:rsidR="000744A0" w:rsidRDefault="009E2535">
      <w:pPr>
        <w:pStyle w:val="ParagrapheIndent1"/>
        <w:spacing w:line="253" w:lineRule="exact"/>
        <w:jc w:val="both"/>
        <w:rPr>
          <w:color w:val="000000"/>
          <w:lang w:val="fr-FR"/>
        </w:rPr>
      </w:pPr>
      <w:r>
        <w:rPr>
          <w:color w:val="000000"/>
          <w:lang w:val="fr-FR"/>
        </w:rPr>
        <w:t>- Le règlement de la consultation (RC)</w:t>
      </w:r>
    </w:p>
    <w:p w14:paraId="084D11C9" w14:textId="77777777" w:rsidR="000744A0" w:rsidRDefault="009E2535">
      <w:pPr>
        <w:pStyle w:val="ParagrapheIndent1"/>
        <w:spacing w:line="253" w:lineRule="exact"/>
        <w:jc w:val="both"/>
        <w:rPr>
          <w:color w:val="000000"/>
          <w:lang w:val="fr-FR"/>
        </w:rPr>
      </w:pPr>
      <w:r>
        <w:rPr>
          <w:color w:val="000000"/>
          <w:lang w:val="fr-FR"/>
        </w:rPr>
        <w:t xml:space="preserve">- L'acte d'engagement (AE) et ses éventuelles annexes (dénomination du type </w:t>
      </w:r>
      <w:proofErr w:type="spellStart"/>
      <w:r>
        <w:rPr>
          <w:color w:val="000000"/>
          <w:lang w:val="fr-FR"/>
        </w:rPr>
        <w:t>AE_numéro</w:t>
      </w:r>
      <w:proofErr w:type="spellEnd"/>
      <w:r>
        <w:rPr>
          <w:color w:val="000000"/>
          <w:lang w:val="fr-FR"/>
        </w:rPr>
        <w:t xml:space="preserve"> de marché)</w:t>
      </w:r>
    </w:p>
    <w:p w14:paraId="0FAFFF20" w14:textId="77777777" w:rsidR="000744A0" w:rsidRDefault="009E2535">
      <w:pPr>
        <w:pStyle w:val="ParagrapheIndent1"/>
        <w:spacing w:line="253" w:lineRule="exact"/>
        <w:jc w:val="both"/>
        <w:rPr>
          <w:color w:val="000000"/>
          <w:lang w:val="fr-FR"/>
        </w:rPr>
      </w:pPr>
      <w:r>
        <w:rPr>
          <w:color w:val="000000"/>
          <w:lang w:val="fr-FR"/>
        </w:rPr>
        <w:t>- Le cahier des clauses administratives particulières (CCAP)</w:t>
      </w:r>
    </w:p>
    <w:p w14:paraId="6DDB1D74" w14:textId="77777777" w:rsidR="000744A0" w:rsidRDefault="009E2535">
      <w:pPr>
        <w:pStyle w:val="ParagrapheIndent1"/>
        <w:spacing w:line="253" w:lineRule="exact"/>
        <w:jc w:val="both"/>
        <w:rPr>
          <w:color w:val="000000"/>
          <w:lang w:val="fr-FR"/>
        </w:rPr>
      </w:pPr>
      <w:r>
        <w:rPr>
          <w:color w:val="000000"/>
          <w:lang w:val="fr-FR"/>
        </w:rPr>
        <w:t>- Le cahier des clauses techniques particulières (CCTP) et ses annexes</w:t>
      </w:r>
    </w:p>
    <w:p w14:paraId="0A05D924" w14:textId="77777777" w:rsidR="000744A0" w:rsidRDefault="009E2535">
      <w:pPr>
        <w:pStyle w:val="ParagrapheIndent1"/>
        <w:spacing w:line="253" w:lineRule="exact"/>
        <w:jc w:val="both"/>
        <w:rPr>
          <w:color w:val="000000"/>
          <w:lang w:val="fr-FR"/>
        </w:rPr>
      </w:pPr>
      <w:r>
        <w:rPr>
          <w:color w:val="000000"/>
          <w:lang w:val="fr-FR"/>
        </w:rPr>
        <w:t>- L'avis d'appel public à la concurrence (AAPC)</w:t>
      </w:r>
    </w:p>
    <w:p w14:paraId="1D67E012" w14:textId="77777777" w:rsidR="000744A0" w:rsidRDefault="009E2535">
      <w:pPr>
        <w:pStyle w:val="ParagrapheIndent1"/>
        <w:spacing w:line="253" w:lineRule="exact"/>
        <w:jc w:val="both"/>
        <w:rPr>
          <w:color w:val="000000"/>
          <w:lang w:val="fr-FR"/>
        </w:rPr>
      </w:pPr>
      <w:r>
        <w:rPr>
          <w:color w:val="000000"/>
          <w:lang w:val="fr-FR"/>
        </w:rPr>
        <w:t>- Un document relatif à la candidature - Situation administrative de l'organisme et renseignements relatifs aux capacités économiques, financières, techniques et professionnelles</w:t>
      </w:r>
    </w:p>
    <w:p w14:paraId="350BC98A" w14:textId="77777777" w:rsidR="000744A0" w:rsidRDefault="009E2535">
      <w:pPr>
        <w:pStyle w:val="ParagrapheIndent1"/>
        <w:spacing w:line="253" w:lineRule="exact"/>
        <w:jc w:val="both"/>
        <w:rPr>
          <w:color w:val="000000"/>
          <w:lang w:val="fr-FR"/>
        </w:rPr>
      </w:pPr>
      <w:r>
        <w:rPr>
          <w:color w:val="000000"/>
          <w:lang w:val="fr-FR"/>
        </w:rPr>
        <w:t>- Un document relatif à la candidature - En cas de groupement, habilitation du mandataire par ses co-traitants</w:t>
      </w:r>
    </w:p>
    <w:p w14:paraId="203F730D" w14:textId="77777777" w:rsidR="000744A0" w:rsidRDefault="009E2535">
      <w:pPr>
        <w:pStyle w:val="ParagrapheIndent1"/>
        <w:spacing w:after="240" w:line="253" w:lineRule="exact"/>
        <w:jc w:val="both"/>
        <w:rPr>
          <w:color w:val="000000"/>
          <w:lang w:val="fr-FR"/>
        </w:rPr>
      </w:pPr>
      <w:r>
        <w:rPr>
          <w:color w:val="000000"/>
          <w:lang w:val="fr-FR"/>
        </w:rPr>
        <w:t>- Le cadre de mémoire technique et environnemental (CMTE)</w:t>
      </w:r>
    </w:p>
    <w:p w14:paraId="3D2D6AE0" w14:textId="77777777" w:rsidR="000744A0" w:rsidRDefault="009E2535" w:rsidP="00A529BE">
      <w:pPr>
        <w:pStyle w:val="ParagrapheIndent1"/>
        <w:spacing w:line="253" w:lineRule="exact"/>
        <w:jc w:val="both"/>
        <w:rPr>
          <w:color w:val="000000"/>
          <w:lang w:val="fr-FR"/>
        </w:rPr>
      </w:pPr>
      <w:r>
        <w:rPr>
          <w:color w:val="000000"/>
          <w:lang w:val="fr-FR"/>
        </w:rPr>
        <w:lastRenderedPageBreak/>
        <w:t xml:space="preserve">Il est téléchargeable gratuitement au lien suivant : </w:t>
      </w:r>
      <w:hyperlink r:id="rId10" w:history="1">
        <w:r>
          <w:rPr>
            <w:color w:val="000000"/>
            <w:lang w:val="fr-FR"/>
          </w:rPr>
          <w:t>https://marchespublics.ain.fr</w:t>
        </w:r>
      </w:hyperlink>
    </w:p>
    <w:p w14:paraId="1269F336" w14:textId="77777777" w:rsidR="00A529BE" w:rsidRPr="00A529BE" w:rsidRDefault="00A529BE" w:rsidP="00A529BE">
      <w:pPr>
        <w:rPr>
          <w:lang w:val="fr-FR"/>
        </w:rPr>
      </w:pPr>
    </w:p>
    <w:p w14:paraId="05A41E4F" w14:textId="77777777" w:rsidR="000744A0" w:rsidRDefault="009E2535">
      <w:pPr>
        <w:pStyle w:val="ParagrapheIndent1"/>
        <w:spacing w:line="253" w:lineRule="exact"/>
        <w:jc w:val="both"/>
        <w:rPr>
          <w:color w:val="000000"/>
          <w:lang w:val="fr-FR"/>
        </w:rPr>
      </w:pPr>
      <w:r>
        <w:rPr>
          <w:color w:val="000000"/>
          <w:lang w:val="fr-FR"/>
        </w:rPr>
        <w:t>Aucune demande d'envoi du DCE sur support papier ou sur support physique électronique n'est autorisée.  </w:t>
      </w:r>
    </w:p>
    <w:p w14:paraId="042B7F50" w14:textId="77777777" w:rsidR="000744A0" w:rsidRDefault="009E2535">
      <w:pPr>
        <w:pStyle w:val="ParagrapheIndent1"/>
        <w:spacing w:line="253" w:lineRule="exact"/>
        <w:jc w:val="both"/>
        <w:rPr>
          <w:color w:val="000000"/>
          <w:lang w:val="fr-FR"/>
        </w:rPr>
      </w:pPr>
      <w:r>
        <w:rPr>
          <w:b/>
          <w:color w:val="000000"/>
          <w:lang w:val="fr-FR"/>
        </w:rPr>
        <w:t>ATTENTION à l’adresse électronique liée à votre compte utilisateur sur la plateforme de dématérialisation des marchés publics</w:t>
      </w:r>
      <w:r>
        <w:rPr>
          <w:color w:val="000000"/>
          <w:lang w:val="fr-FR"/>
        </w:rPr>
        <w:t xml:space="preserve">. En effet, toutes les demandes et informations seront transmises à cette adresse électronique </w:t>
      </w:r>
      <w:r>
        <w:rPr>
          <w:b/>
          <w:color w:val="000000"/>
          <w:u w:val="single"/>
          <w:lang w:val="fr-FR"/>
        </w:rPr>
        <w:t>VIA la messagerie de ladite plateforme.</w:t>
      </w:r>
    </w:p>
    <w:p w14:paraId="13BFE5E6" w14:textId="77777777" w:rsidR="000744A0" w:rsidRDefault="000744A0">
      <w:pPr>
        <w:pStyle w:val="ParagrapheIndent1"/>
        <w:spacing w:line="253" w:lineRule="exact"/>
        <w:jc w:val="both"/>
        <w:rPr>
          <w:color w:val="000000"/>
          <w:lang w:val="fr-FR"/>
        </w:rPr>
      </w:pPr>
    </w:p>
    <w:p w14:paraId="43E3671F" w14:textId="77777777" w:rsidR="000744A0" w:rsidRDefault="009E2535">
      <w:pPr>
        <w:pStyle w:val="ParagrapheIndent1"/>
        <w:spacing w:line="253" w:lineRule="exact"/>
        <w:jc w:val="both"/>
        <w:rPr>
          <w:color w:val="000000"/>
          <w:lang w:val="fr-FR"/>
        </w:rPr>
      </w:pPr>
      <w:r>
        <w:rPr>
          <w:color w:val="000000"/>
          <w:lang w:val="fr-FR"/>
        </w:rPr>
        <w:t>Par conséquent, lors du téléchargement du dossier de consultation, il est vivement recommandé aux candidats de créer un compte sur la plateforme de dématérialisation des marchés et de renseigner une adresse électronique valide afin d’être avertis de toutes les informations complémentaires diffusées lors du déroulement de la présente consultation, en particulier les éventuelles précisions/modifications ou le report de délais … ainsi que les demandes de compléments à la candidature, les informations aux candidats retenus et non retenus...</w:t>
      </w:r>
      <w:r>
        <w:rPr>
          <w:i/>
          <w:color w:val="000000"/>
          <w:lang w:val="fr-FR"/>
        </w:rPr>
        <w:t xml:space="preserve"> (toute mention différente de l’entreprise sera réputée non écrite).</w:t>
      </w:r>
    </w:p>
    <w:p w14:paraId="05F7DD71" w14:textId="77777777" w:rsidR="000744A0" w:rsidRDefault="000744A0">
      <w:pPr>
        <w:pStyle w:val="ParagrapheIndent1"/>
        <w:spacing w:line="253" w:lineRule="exact"/>
        <w:jc w:val="both"/>
        <w:rPr>
          <w:color w:val="000000"/>
          <w:lang w:val="fr-FR"/>
        </w:rPr>
      </w:pPr>
    </w:p>
    <w:p w14:paraId="10F6EEFA" w14:textId="77777777" w:rsidR="000744A0" w:rsidRDefault="009E2535">
      <w:pPr>
        <w:pStyle w:val="ParagrapheIndent1"/>
        <w:spacing w:line="253" w:lineRule="exact"/>
        <w:jc w:val="both"/>
        <w:rPr>
          <w:color w:val="000000"/>
          <w:lang w:val="fr-FR"/>
        </w:rPr>
      </w:pPr>
      <w:r>
        <w:rPr>
          <w:b/>
          <w:color w:val="000000"/>
          <w:lang w:val="fr-FR"/>
        </w:rPr>
        <w:t>Il appartient par conséquent aux candidats d'être diligents sur l'adresse électronique utilisée sur la plateforme de dématérialisation</w:t>
      </w:r>
      <w:r>
        <w:rPr>
          <w:color w:val="000000"/>
          <w:lang w:val="fr-FR"/>
        </w:rPr>
        <w:t>. Ainsi, il est préconisé d’utiliser une adresse générique fréquemment consultée et de vérifier les mails reçus dans les spams ainsi que dans la messagerie de la plateforme de dématérialisation des marchés publics. Les délais courent à compter de l’envoi des demandes du Département de l’Ain.</w:t>
      </w:r>
    </w:p>
    <w:p w14:paraId="6C3AA5C3" w14:textId="77777777" w:rsidR="000744A0" w:rsidRDefault="009E2535">
      <w:pPr>
        <w:pStyle w:val="ParagrapheIndent1"/>
        <w:spacing w:line="253" w:lineRule="exact"/>
        <w:jc w:val="both"/>
        <w:rPr>
          <w:color w:val="000000"/>
          <w:lang w:val="fr-FR"/>
        </w:rPr>
      </w:pPr>
      <w:r>
        <w:rPr>
          <w:color w:val="000000"/>
          <w:lang w:val="fr-FR"/>
        </w:rPr>
        <w:t> </w:t>
      </w:r>
    </w:p>
    <w:p w14:paraId="20F62BD8" w14:textId="77777777" w:rsidR="000744A0" w:rsidRDefault="009E2535">
      <w:pPr>
        <w:pStyle w:val="ParagrapheIndent1"/>
        <w:spacing w:line="253" w:lineRule="exact"/>
        <w:jc w:val="both"/>
        <w:rPr>
          <w:color w:val="000000"/>
          <w:lang w:val="fr-FR"/>
        </w:rPr>
      </w:pPr>
      <w:r>
        <w:rPr>
          <w:b/>
          <w:color w:val="000000"/>
          <w:lang w:val="fr-FR"/>
        </w:rPr>
        <w:t xml:space="preserve">NB : en cas de modification de l’adresse électronique sur le compte entreprise postérieurement au retrait du dossier de consultation et/ou postérieurement au dépôt électronique d’un pli, il convient d’en informer le Département de l’Ain par le biais du formulaire « Question » de la consultation. </w:t>
      </w:r>
      <w:r>
        <w:rPr>
          <w:color w:val="000000"/>
          <w:lang w:val="fr-FR"/>
        </w:rPr>
        <w:t xml:space="preserve">  Les candidats ne pourront porter aucune réclamation s’ils ne bénéficient pas de toutes les informations complémentaires diffusées par la plateforme de dématérialisation lors du déroulement de la présente consultation notamment en raison d’une absence d’identification, d’une erreur qu’ils auraient faite dans la saisie de leur adresse électronique, en cas de suppression desdites adresses électroniques, en cas de rejet du message par leur anti-spam ou s’ils n’ont pas consulté leurs messages en temps et en heure.   Les demandes/réponses des candidats seront faites sur le profil acheteur. A défaut, ils ne pourront invoquer l'absence de réception ou un retard dans la réception des courriels adressés au Département </w:t>
      </w:r>
      <w:r>
        <w:rPr>
          <w:i/>
          <w:color w:val="000000"/>
          <w:lang w:val="fr-FR"/>
        </w:rPr>
        <w:t>(notamment rejet automatique des courriels de 9 Mo et plus).</w:t>
      </w:r>
      <w:r>
        <w:rPr>
          <w:color w:val="000000"/>
          <w:lang w:val="fr-FR"/>
        </w:rPr>
        <w:t xml:space="preserve">  </w:t>
      </w:r>
    </w:p>
    <w:p w14:paraId="1EFCB6A4" w14:textId="77777777" w:rsidR="000744A0" w:rsidRDefault="009E2535">
      <w:pPr>
        <w:pStyle w:val="ParagrapheIndent1"/>
        <w:spacing w:line="253" w:lineRule="exact"/>
        <w:jc w:val="both"/>
        <w:rPr>
          <w:color w:val="000000"/>
          <w:lang w:val="fr-FR"/>
        </w:rPr>
      </w:pPr>
      <w:r>
        <w:rPr>
          <w:color w:val="000000"/>
          <w:lang w:val="fr-FR"/>
        </w:rPr>
        <w:t>Il est précisé que l’adresse électronique indiquée à l’acte d’engagement a vocation à être utilisée éventuellement au cours de l’exécution du marché et non lors de la procédure de passation.</w:t>
      </w:r>
      <w:r>
        <w:rPr>
          <w:color w:val="000000"/>
          <w:lang w:val="fr-FR"/>
        </w:rPr>
        <w:cr/>
      </w:r>
    </w:p>
    <w:p w14:paraId="5FF77BC1" w14:textId="77777777" w:rsidR="000744A0" w:rsidRDefault="009E2535">
      <w:pPr>
        <w:pStyle w:val="Titre1"/>
        <w:shd w:val="clear" w:color="123C5F" w:fill="123C5F"/>
        <w:rPr>
          <w:rFonts w:ascii="Times New Roman" w:hAnsi="Times New Roman" w:cs="Times New Roman"/>
          <w:color w:val="FFFFFF"/>
          <w:sz w:val="28"/>
          <w:lang w:val="fr-FR"/>
        </w:rPr>
      </w:pPr>
      <w:bookmarkStart w:id="34" w:name="ArtL1_RC-2-A7"/>
      <w:bookmarkStart w:id="35" w:name="_Toc244081058"/>
      <w:bookmarkEnd w:id="34"/>
      <w:r>
        <w:rPr>
          <w:rFonts w:ascii="Times New Roman" w:hAnsi="Times New Roman" w:cs="Times New Roman"/>
          <w:color w:val="FFFFFF"/>
          <w:sz w:val="28"/>
          <w:lang w:val="fr-FR"/>
        </w:rPr>
        <w:t>5 - Présentation des candidatures et des offres</w:t>
      </w:r>
      <w:bookmarkEnd w:id="35"/>
    </w:p>
    <w:p w14:paraId="34539493" w14:textId="77777777" w:rsidR="000744A0" w:rsidRPr="00943E95" w:rsidRDefault="009E2535">
      <w:pPr>
        <w:spacing w:line="60" w:lineRule="exact"/>
        <w:rPr>
          <w:sz w:val="6"/>
          <w:lang w:val="fr-FR"/>
        </w:rPr>
      </w:pPr>
      <w:r w:rsidRPr="00943E95">
        <w:rPr>
          <w:lang w:val="fr-FR"/>
        </w:rPr>
        <w:t xml:space="preserve"> </w:t>
      </w:r>
    </w:p>
    <w:p w14:paraId="05778FBE" w14:textId="77777777" w:rsidR="000744A0" w:rsidRDefault="009E2535">
      <w:pPr>
        <w:pStyle w:val="ParagrapheIndent1"/>
        <w:spacing w:after="240" w:line="253"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56D21250" w14:textId="77777777" w:rsidR="000744A0" w:rsidRDefault="009E2535">
      <w:pPr>
        <w:pStyle w:val="ParagrapheIndent1"/>
        <w:spacing w:line="253" w:lineRule="exact"/>
        <w:jc w:val="both"/>
        <w:rPr>
          <w:color w:val="000000"/>
          <w:lang w:val="fr-FR"/>
        </w:rPr>
      </w:pPr>
      <w:r>
        <w:rPr>
          <w:color w:val="000000"/>
          <w:lang w:val="fr-FR"/>
        </w:rPr>
        <w:t>Les offres des candidats seront entièrement rédigées en langue française et exprimées en EURO.</w:t>
      </w:r>
    </w:p>
    <w:p w14:paraId="541559EF" w14:textId="77777777" w:rsidR="000744A0" w:rsidRDefault="009E2535">
      <w:pPr>
        <w:pStyle w:val="ParagrapheIndent1"/>
        <w:spacing w:after="240" w:line="253"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5227FB9E" w14:textId="77777777" w:rsidR="000744A0" w:rsidRDefault="009E2535">
      <w:pPr>
        <w:pStyle w:val="Titre2"/>
        <w:ind w:left="280"/>
        <w:jc w:val="both"/>
        <w:rPr>
          <w:rFonts w:ascii="Times New Roman" w:hAnsi="Times New Roman" w:cs="Times New Roman"/>
          <w:i w:val="0"/>
          <w:color w:val="000000"/>
          <w:sz w:val="24"/>
          <w:lang w:val="fr-FR"/>
        </w:rPr>
      </w:pPr>
      <w:bookmarkStart w:id="36" w:name="ArtL2_RC-2-A7.5"/>
      <w:bookmarkStart w:id="37" w:name="_Toc244081059"/>
      <w:bookmarkEnd w:id="36"/>
      <w:r>
        <w:rPr>
          <w:rFonts w:ascii="Times New Roman" w:hAnsi="Times New Roman" w:cs="Times New Roman"/>
          <w:i w:val="0"/>
          <w:color w:val="000000"/>
          <w:sz w:val="24"/>
          <w:lang w:val="fr-FR"/>
        </w:rPr>
        <w:t>5.1 - Documents à produire</w:t>
      </w:r>
      <w:bookmarkEnd w:id="37"/>
    </w:p>
    <w:p w14:paraId="62ECB569" w14:textId="77777777" w:rsidR="000744A0" w:rsidRDefault="009E2535">
      <w:pPr>
        <w:pStyle w:val="ParagrapheIndent2"/>
        <w:spacing w:line="253" w:lineRule="exact"/>
        <w:jc w:val="both"/>
        <w:rPr>
          <w:color w:val="000000"/>
          <w:lang w:val="fr-FR"/>
        </w:rPr>
      </w:pPr>
      <w:r>
        <w:rPr>
          <w:color w:val="000000"/>
          <w:lang w:val="fr-FR"/>
        </w:rPr>
        <w:t xml:space="preserve">Chaque candidat </w:t>
      </w:r>
      <w:r>
        <w:rPr>
          <w:i/>
          <w:color w:val="000000"/>
          <w:lang w:val="fr-FR"/>
        </w:rPr>
        <w:t xml:space="preserve">(ou mandataire en cas de groupement) </w:t>
      </w:r>
      <w:r>
        <w:rPr>
          <w:color w:val="000000"/>
          <w:lang w:val="fr-FR"/>
        </w:rPr>
        <w:t>aura à produire un dossier complet comprenant les pièces suivantes :</w:t>
      </w:r>
      <w:r>
        <w:rPr>
          <w:b/>
          <w:color w:val="000000"/>
          <w:lang w:val="fr-FR"/>
        </w:rPr>
        <w:t xml:space="preserve">           </w:t>
      </w:r>
    </w:p>
    <w:p w14:paraId="2DF87542" w14:textId="77777777" w:rsidR="000744A0" w:rsidRDefault="000744A0">
      <w:pPr>
        <w:pStyle w:val="ParagrapheIndent2"/>
        <w:spacing w:line="253" w:lineRule="exact"/>
        <w:jc w:val="both"/>
        <w:rPr>
          <w:color w:val="000000"/>
          <w:lang w:val="fr-FR"/>
        </w:rPr>
      </w:pPr>
    </w:p>
    <w:p w14:paraId="2FB71EF9" w14:textId="77777777" w:rsidR="000744A0" w:rsidRDefault="009E2535">
      <w:pPr>
        <w:pStyle w:val="ParagrapheIndent2"/>
        <w:spacing w:line="253" w:lineRule="exact"/>
        <w:jc w:val="both"/>
        <w:rPr>
          <w:color w:val="000000"/>
          <w:lang w:val="fr-FR"/>
        </w:rPr>
      </w:pPr>
      <w:r>
        <w:rPr>
          <w:b/>
          <w:color w:val="000000"/>
          <w:u w:val="single"/>
          <w:lang w:val="fr-FR"/>
        </w:rPr>
        <w:t>PIECES DE LA CANDIDATURE :</w:t>
      </w:r>
    </w:p>
    <w:p w14:paraId="1F2C0090" w14:textId="77777777" w:rsidR="00A529BE" w:rsidRDefault="00A529BE">
      <w:pPr>
        <w:pStyle w:val="ParagrapheIndent2"/>
        <w:spacing w:line="253" w:lineRule="exact"/>
        <w:jc w:val="both"/>
        <w:rPr>
          <w:i/>
          <w:color w:val="000000"/>
          <w:u w:val="single"/>
          <w:lang w:val="fr-FR"/>
        </w:rPr>
      </w:pPr>
    </w:p>
    <w:p w14:paraId="761E6070" w14:textId="77777777" w:rsidR="000744A0" w:rsidRDefault="009E2535">
      <w:pPr>
        <w:pStyle w:val="ParagrapheIndent2"/>
        <w:spacing w:line="253" w:lineRule="exact"/>
        <w:jc w:val="both"/>
        <w:rPr>
          <w:color w:val="000000"/>
          <w:lang w:val="fr-FR"/>
        </w:rPr>
      </w:pPr>
      <w:r>
        <w:rPr>
          <w:color w:val="000000"/>
          <w:lang w:val="fr-FR"/>
        </w:rPr>
        <w:t>Le candidat aura à produire un dossier de candidature comprenant :</w:t>
      </w:r>
    </w:p>
    <w:p w14:paraId="06669783" w14:textId="77777777" w:rsidR="00A529BE" w:rsidRDefault="00A529BE" w:rsidP="00A529BE">
      <w:pPr>
        <w:rPr>
          <w:lang w:val="fr-FR"/>
        </w:rPr>
      </w:pPr>
    </w:p>
    <w:p w14:paraId="28CF2295" w14:textId="77777777" w:rsidR="00A529BE" w:rsidRDefault="00A529BE" w:rsidP="00A529BE">
      <w:pPr>
        <w:rPr>
          <w:lang w:val="fr-FR"/>
        </w:rPr>
      </w:pPr>
    </w:p>
    <w:p w14:paraId="2D6E6521" w14:textId="77777777" w:rsidR="00A529BE" w:rsidRPr="00A529BE" w:rsidRDefault="00A529BE" w:rsidP="00A529BE">
      <w:pPr>
        <w:rPr>
          <w:lang w:val="fr-FR"/>
        </w:rPr>
      </w:pPr>
    </w:p>
    <w:p w14:paraId="7F2A62E6" w14:textId="77777777" w:rsidR="000744A0" w:rsidRDefault="000744A0">
      <w:pPr>
        <w:pStyle w:val="ParagrapheIndent2"/>
        <w:spacing w:line="253" w:lineRule="exact"/>
        <w:jc w:val="both"/>
        <w:rPr>
          <w:color w:val="000000"/>
          <w:lang w:val="fr-FR"/>
        </w:rPr>
      </w:pPr>
    </w:p>
    <w:p w14:paraId="18210F70" w14:textId="77777777" w:rsidR="000744A0" w:rsidRDefault="009E2535">
      <w:pPr>
        <w:pStyle w:val="ParagrapheIndent2"/>
        <w:spacing w:line="253" w:lineRule="exact"/>
        <w:jc w:val="both"/>
        <w:rPr>
          <w:color w:val="000000"/>
          <w:lang w:val="fr-FR"/>
        </w:rPr>
      </w:pPr>
      <w:r>
        <w:rPr>
          <w:color w:val="000000"/>
          <w:u w:val="single"/>
          <w:lang w:val="fr-FR"/>
        </w:rPr>
        <w:lastRenderedPageBreak/>
        <w:t>Des renseignements concernant la situation juridique de l'entreprise</w:t>
      </w:r>
      <w:r>
        <w:rPr>
          <w:color w:val="000000"/>
          <w:lang w:val="fr-FR"/>
        </w:rPr>
        <w:t xml:space="preserve"> :</w:t>
      </w:r>
    </w:p>
    <w:p w14:paraId="4759F528" w14:textId="77777777" w:rsidR="00A529BE" w:rsidRPr="00A529BE" w:rsidRDefault="00A529BE" w:rsidP="00A529BE">
      <w:pPr>
        <w:rPr>
          <w:lang w:val="fr-FR"/>
        </w:rPr>
      </w:pPr>
    </w:p>
    <w:tbl>
      <w:tblPr>
        <w:tblW w:w="0" w:type="auto"/>
        <w:tblLayout w:type="fixed"/>
        <w:tblLook w:val="04A0" w:firstRow="1" w:lastRow="0" w:firstColumn="1" w:lastColumn="0" w:noHBand="0" w:noVBand="1"/>
      </w:tblPr>
      <w:tblGrid>
        <w:gridCol w:w="8400"/>
        <w:gridCol w:w="1200"/>
      </w:tblGrid>
      <w:tr w:rsidR="000744A0" w14:paraId="1D3EC7A5"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11EE595" w14:textId="77777777" w:rsidR="000744A0" w:rsidRDefault="009E2535">
            <w:pPr>
              <w:spacing w:before="20"/>
              <w:jc w:val="center"/>
              <w:rPr>
                <w:rFonts w:ascii="Times New Roman" w:hAnsi="Times New Roman"/>
                <w:color w:val="000000"/>
                <w:sz w:val="22"/>
                <w:lang w:val="fr-FR"/>
              </w:rPr>
            </w:pPr>
            <w:r>
              <w:rPr>
                <w:rFonts w:ascii="Times New Roman" w:hAnsi="Times New Roman"/>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95A6E1A" w14:textId="77777777" w:rsidR="000744A0" w:rsidRDefault="009E2535">
            <w:pPr>
              <w:spacing w:before="20"/>
              <w:jc w:val="center"/>
              <w:rPr>
                <w:rFonts w:ascii="Times New Roman" w:hAnsi="Times New Roman"/>
                <w:color w:val="000000"/>
                <w:sz w:val="22"/>
                <w:lang w:val="fr-FR"/>
              </w:rPr>
            </w:pPr>
            <w:r>
              <w:rPr>
                <w:rFonts w:ascii="Times New Roman" w:hAnsi="Times New Roman"/>
                <w:color w:val="000000"/>
                <w:sz w:val="22"/>
                <w:lang w:val="fr-FR"/>
              </w:rPr>
              <w:t>Signature</w:t>
            </w:r>
          </w:p>
        </w:tc>
      </w:tr>
      <w:tr w:rsidR="000744A0" w14:paraId="08076DAB" w14:textId="77777777">
        <w:trPr>
          <w:trHeight w:val="67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7DC383" w14:textId="77777777" w:rsidR="000744A0" w:rsidRDefault="009E2535">
            <w:pPr>
              <w:spacing w:line="253" w:lineRule="exact"/>
              <w:ind w:left="80" w:right="80"/>
              <w:jc w:val="both"/>
              <w:rPr>
                <w:rFonts w:ascii="Times New Roman" w:hAnsi="Times New Roman"/>
                <w:color w:val="000000"/>
                <w:sz w:val="22"/>
                <w:lang w:val="fr-FR"/>
              </w:rPr>
            </w:pPr>
            <w:r>
              <w:rPr>
                <w:rFonts w:ascii="Times New Roman" w:hAnsi="Times New Roman"/>
                <w:color w:val="000000"/>
                <w:sz w:val="22"/>
                <w:lang w:val="fr-FR"/>
              </w:rPr>
              <w:t xml:space="preserve">Déclaration sur l'honneur du candidat (ou de chaque membre du groupement) de ne pas entrer dans l'un des cas d'exclusion d'une procédure de passation des marchés visés aux articles L2141-1 à L2141-10 du code de la commande publique </w:t>
            </w:r>
          </w:p>
          <w:p w14:paraId="4FC21F67" w14:textId="77777777" w:rsidR="00A529BE" w:rsidRDefault="00A529BE">
            <w:pPr>
              <w:spacing w:line="253" w:lineRule="exact"/>
              <w:ind w:left="80" w:right="80"/>
              <w:jc w:val="both"/>
              <w:rPr>
                <w:rFonts w:ascii="Times New Roman" w:hAnsi="Times New Roman"/>
                <w:color w:val="000000"/>
                <w:sz w:val="22"/>
                <w:lang w:val="fr-FR"/>
              </w:rPr>
            </w:pPr>
          </w:p>
          <w:p w14:paraId="653B8FB4" w14:textId="77777777" w:rsidR="00A529BE" w:rsidRDefault="00A529BE">
            <w:pPr>
              <w:spacing w:line="253" w:lineRule="exact"/>
              <w:ind w:left="80" w:right="80"/>
              <w:jc w:val="both"/>
              <w:rPr>
                <w:rFonts w:ascii="Times New Roman" w:hAnsi="Times New Roman"/>
                <w:color w:val="000000"/>
                <w:sz w:val="22"/>
                <w:lang w:val="fr-FR"/>
              </w:rPr>
            </w:pPr>
            <w:r w:rsidRPr="00CD0A24">
              <w:rPr>
                <w:rFonts w:ascii="Times New Roman" w:hAnsi="Times New Roman"/>
                <w:i/>
                <w:iCs/>
                <w:color w:val="000000"/>
                <w:sz w:val="22"/>
                <w:lang w:val="fr-FR"/>
              </w:rPr>
              <w:t>* La signature est facultative à la remise du pli, néanmoins il est recommandé de signer ce document à ce stade étant précisé qu’en cas de groupement, chaque co-traitant devra signer ledit document. Le candidat susceptible d’être retenu devra remettre ce document signé électroniquement.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04CBB3" w14:textId="77777777" w:rsidR="000744A0" w:rsidRDefault="009E2535">
            <w:pPr>
              <w:spacing w:before="60" w:after="20"/>
              <w:ind w:left="80" w:right="80"/>
              <w:jc w:val="center"/>
              <w:rPr>
                <w:rFonts w:ascii="Times New Roman" w:hAnsi="Times New Roman"/>
                <w:color w:val="000000"/>
                <w:sz w:val="22"/>
                <w:lang w:val="fr-FR"/>
              </w:rPr>
            </w:pPr>
            <w:r>
              <w:rPr>
                <w:rFonts w:ascii="Times New Roman" w:hAnsi="Times New Roman"/>
                <w:color w:val="000000"/>
                <w:sz w:val="22"/>
                <w:lang w:val="fr-FR"/>
              </w:rPr>
              <w:t>Oui</w:t>
            </w:r>
            <w:r w:rsidR="00A529BE">
              <w:rPr>
                <w:rFonts w:ascii="Times New Roman" w:hAnsi="Times New Roman"/>
                <w:color w:val="000000"/>
                <w:sz w:val="22"/>
                <w:lang w:val="fr-FR"/>
              </w:rPr>
              <w:t>*</w:t>
            </w:r>
          </w:p>
        </w:tc>
      </w:tr>
      <w:tr w:rsidR="000744A0" w14:paraId="37EC1F49" w14:textId="77777777">
        <w:trPr>
          <w:trHeight w:val="113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006F238" w14:textId="77777777" w:rsidR="000744A0" w:rsidRDefault="009E2535">
            <w:pPr>
              <w:spacing w:line="253" w:lineRule="exact"/>
              <w:ind w:left="80" w:right="80"/>
              <w:jc w:val="both"/>
              <w:rPr>
                <w:rFonts w:ascii="Times New Roman" w:hAnsi="Times New Roman"/>
                <w:color w:val="000000"/>
                <w:sz w:val="22"/>
                <w:lang w:val="fr-FR"/>
              </w:rPr>
            </w:pPr>
            <w:r>
              <w:rPr>
                <w:rFonts w:ascii="Times New Roman" w:hAnsi="Times New Roman"/>
                <w:color w:val="000000"/>
                <w:sz w:val="22"/>
                <w:lang w:val="fr-FR"/>
              </w:rPr>
              <w:t xml:space="preserve">En cas de groupement : habilitation du mandataire par son(ses) co-traitant(s) </w:t>
            </w:r>
          </w:p>
          <w:p w14:paraId="4587118E" w14:textId="77777777" w:rsidR="000744A0" w:rsidRDefault="000744A0">
            <w:pPr>
              <w:spacing w:line="253" w:lineRule="exact"/>
              <w:ind w:left="80" w:right="80"/>
              <w:jc w:val="both"/>
              <w:rPr>
                <w:rFonts w:ascii="Times New Roman" w:hAnsi="Times New Roman"/>
                <w:color w:val="000000"/>
                <w:sz w:val="22"/>
                <w:lang w:val="fr-FR"/>
              </w:rPr>
            </w:pPr>
          </w:p>
          <w:p w14:paraId="69B94BCD" w14:textId="77777777" w:rsidR="000744A0" w:rsidRPr="00A529BE" w:rsidRDefault="009E2535">
            <w:pPr>
              <w:spacing w:line="253" w:lineRule="exact"/>
              <w:ind w:left="80" w:right="80"/>
              <w:jc w:val="both"/>
              <w:rPr>
                <w:rFonts w:ascii="Times New Roman" w:hAnsi="Times New Roman"/>
                <w:i/>
                <w:color w:val="000000"/>
                <w:sz w:val="22"/>
                <w:lang w:val="fr-FR"/>
              </w:rPr>
            </w:pPr>
            <w:r w:rsidRPr="00A529BE">
              <w:rPr>
                <w:rFonts w:ascii="Times New Roman" w:hAnsi="Times New Roman"/>
                <w:i/>
                <w:color w:val="000000"/>
                <w:sz w:val="22"/>
                <w:lang w:val="fr-FR"/>
              </w:rPr>
              <w:t>* La signature est facultative à la remise du pli, néanmoins il est recommandé de signer ce document à ce stade. Le candidat susceptible d'être retenu devra remettre ce document signé électroniquement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9DE1CD" w14:textId="77777777" w:rsidR="000744A0" w:rsidRDefault="00A529BE">
            <w:pPr>
              <w:spacing w:before="60" w:after="20"/>
              <w:ind w:left="80" w:right="80"/>
              <w:jc w:val="center"/>
              <w:rPr>
                <w:rFonts w:ascii="Times New Roman" w:hAnsi="Times New Roman"/>
                <w:color w:val="000000"/>
                <w:sz w:val="22"/>
                <w:lang w:val="fr-FR"/>
              </w:rPr>
            </w:pPr>
            <w:r>
              <w:rPr>
                <w:rFonts w:ascii="Times New Roman" w:hAnsi="Times New Roman"/>
                <w:color w:val="000000"/>
                <w:sz w:val="22"/>
                <w:lang w:val="fr-FR"/>
              </w:rPr>
              <w:t>Oui*</w:t>
            </w:r>
          </w:p>
        </w:tc>
      </w:tr>
    </w:tbl>
    <w:p w14:paraId="7878F4A1" w14:textId="77777777" w:rsidR="000744A0" w:rsidRDefault="009E2535" w:rsidP="009E2535">
      <w:pPr>
        <w:pStyle w:val="ParagrapheIndent2"/>
        <w:spacing w:line="253" w:lineRule="exact"/>
        <w:jc w:val="both"/>
        <w:rPr>
          <w:color w:val="000000"/>
          <w:lang w:val="fr-FR"/>
        </w:rPr>
      </w:pPr>
      <w:r>
        <w:rPr>
          <w:color w:val="000000"/>
          <w:lang w:val="fr-FR"/>
        </w:rPr>
        <w:t> </w:t>
      </w:r>
    </w:p>
    <w:p w14:paraId="534DBEC5" w14:textId="77777777" w:rsidR="000744A0" w:rsidRDefault="009E2535">
      <w:pPr>
        <w:pStyle w:val="ParagrapheIndent2"/>
        <w:jc w:val="both"/>
        <w:rPr>
          <w:color w:val="000000"/>
          <w:lang w:val="fr-FR"/>
        </w:rPr>
      </w:pPr>
      <w:r>
        <w:rPr>
          <w:color w:val="000000"/>
          <w:u w:val="single"/>
          <w:lang w:val="fr-FR"/>
        </w:rPr>
        <w:t>Des renseignements concernant la capacité économique et financière de l'entreprise</w:t>
      </w:r>
      <w:r>
        <w:rPr>
          <w:color w:val="000000"/>
          <w:lang w:val="fr-FR"/>
        </w:rPr>
        <w:t xml:space="preserve"> :</w:t>
      </w:r>
    </w:p>
    <w:p w14:paraId="689C7630" w14:textId="77777777" w:rsidR="009E2535" w:rsidRPr="009E2535" w:rsidRDefault="009E2535" w:rsidP="009E2535">
      <w:pPr>
        <w:rPr>
          <w:lang w:val="fr-FR"/>
        </w:rPr>
      </w:pPr>
    </w:p>
    <w:tbl>
      <w:tblPr>
        <w:tblW w:w="0" w:type="auto"/>
        <w:tblLayout w:type="fixed"/>
        <w:tblLook w:val="04A0" w:firstRow="1" w:lastRow="0" w:firstColumn="1" w:lastColumn="0" w:noHBand="0" w:noVBand="1"/>
      </w:tblPr>
      <w:tblGrid>
        <w:gridCol w:w="8000"/>
        <w:gridCol w:w="1600"/>
      </w:tblGrid>
      <w:tr w:rsidR="000744A0" w14:paraId="67F2A40D"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56EFB7C" w14:textId="77777777" w:rsidR="000744A0" w:rsidRDefault="009E2535">
            <w:pPr>
              <w:spacing w:before="140" w:after="40"/>
              <w:jc w:val="center"/>
              <w:rPr>
                <w:rFonts w:ascii="Times New Roman" w:hAnsi="Times New Roman"/>
                <w:color w:val="000000"/>
                <w:sz w:val="22"/>
                <w:lang w:val="fr-FR"/>
              </w:rPr>
            </w:pPr>
            <w:r>
              <w:rPr>
                <w:rFonts w:ascii="Times New Roman" w:hAnsi="Times New Roman"/>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DB29B0B" w14:textId="77777777" w:rsidR="000744A0" w:rsidRDefault="009E2535">
            <w:pPr>
              <w:spacing w:before="140" w:after="40"/>
              <w:jc w:val="center"/>
              <w:rPr>
                <w:rFonts w:ascii="Times New Roman" w:hAnsi="Times New Roman"/>
                <w:color w:val="000000"/>
                <w:sz w:val="22"/>
                <w:lang w:val="fr-FR"/>
              </w:rPr>
            </w:pPr>
            <w:r>
              <w:rPr>
                <w:rFonts w:ascii="Times New Roman" w:hAnsi="Times New Roman"/>
                <w:color w:val="000000"/>
                <w:sz w:val="22"/>
                <w:lang w:val="fr-FR"/>
              </w:rPr>
              <w:t>Signature</w:t>
            </w:r>
          </w:p>
        </w:tc>
      </w:tr>
      <w:tr w:rsidR="000744A0" w14:paraId="36AD9200" w14:textId="77777777">
        <w:trPr>
          <w:trHeight w:val="52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28C6342" w14:textId="77777777" w:rsidR="000744A0" w:rsidRDefault="009E2535">
            <w:pPr>
              <w:spacing w:before="20" w:after="20" w:line="253" w:lineRule="exact"/>
              <w:ind w:left="40" w:right="40"/>
              <w:rPr>
                <w:rFonts w:ascii="Times New Roman" w:hAnsi="Times New Roman"/>
                <w:color w:val="000000"/>
                <w:sz w:val="22"/>
                <w:lang w:val="fr-FR"/>
              </w:rPr>
            </w:pPr>
            <w:r>
              <w:rPr>
                <w:rFonts w:ascii="Times New Roman" w:hAnsi="Times New Roman"/>
                <w:color w:val="000000"/>
                <w:sz w:val="22"/>
                <w:lang w:val="fr-FR"/>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EC8C154" w14:textId="77777777" w:rsidR="000744A0" w:rsidRDefault="009E2535">
            <w:pPr>
              <w:spacing w:before="40" w:after="20"/>
              <w:ind w:left="40" w:right="40"/>
              <w:jc w:val="center"/>
              <w:rPr>
                <w:rFonts w:ascii="Times New Roman" w:hAnsi="Times New Roman"/>
                <w:color w:val="000000"/>
                <w:sz w:val="22"/>
                <w:lang w:val="fr-FR"/>
              </w:rPr>
            </w:pPr>
            <w:r>
              <w:rPr>
                <w:rFonts w:ascii="Times New Roman" w:hAnsi="Times New Roman"/>
                <w:color w:val="000000"/>
                <w:sz w:val="22"/>
                <w:lang w:val="fr-FR"/>
              </w:rPr>
              <w:t>Non</w:t>
            </w:r>
          </w:p>
        </w:tc>
      </w:tr>
    </w:tbl>
    <w:p w14:paraId="3BC6E5B6" w14:textId="77777777" w:rsidR="000744A0" w:rsidRDefault="009E2535" w:rsidP="009E2535">
      <w:pPr>
        <w:spacing w:line="240" w:lineRule="exact"/>
      </w:pPr>
      <w:r>
        <w:t xml:space="preserve"> </w:t>
      </w:r>
    </w:p>
    <w:p w14:paraId="58675D8B" w14:textId="77777777" w:rsidR="009E2535" w:rsidRDefault="009E2535" w:rsidP="009E2535">
      <w:pPr>
        <w:pStyle w:val="ParagrapheIndent2"/>
        <w:jc w:val="both"/>
        <w:rPr>
          <w:color w:val="000000"/>
          <w:lang w:val="fr-FR"/>
        </w:rPr>
      </w:pPr>
      <w:r>
        <w:rPr>
          <w:color w:val="000000"/>
          <w:u w:val="single"/>
          <w:lang w:val="fr-FR"/>
        </w:rPr>
        <w:t>Des renseignements concernant les références professionnelles et la capacité technique de l'entreprise</w:t>
      </w:r>
      <w:r>
        <w:rPr>
          <w:color w:val="000000"/>
          <w:lang w:val="fr-FR"/>
        </w:rPr>
        <w:t xml:space="preserve"> :</w:t>
      </w:r>
    </w:p>
    <w:p w14:paraId="107C82F4" w14:textId="77777777" w:rsidR="009E2535" w:rsidRPr="009E2535" w:rsidRDefault="009E2535" w:rsidP="009E2535">
      <w:pPr>
        <w:rPr>
          <w:lang w:val="fr-FR"/>
        </w:rPr>
      </w:pPr>
    </w:p>
    <w:tbl>
      <w:tblPr>
        <w:tblW w:w="0" w:type="auto"/>
        <w:tblLayout w:type="fixed"/>
        <w:tblLook w:val="04A0" w:firstRow="1" w:lastRow="0" w:firstColumn="1" w:lastColumn="0" w:noHBand="0" w:noVBand="1"/>
      </w:tblPr>
      <w:tblGrid>
        <w:gridCol w:w="8000"/>
        <w:gridCol w:w="1600"/>
      </w:tblGrid>
      <w:tr w:rsidR="009E2535" w14:paraId="48ED4FB5" w14:textId="77777777" w:rsidTr="009E2535">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3B87BDF" w14:textId="77777777" w:rsidR="009E2535" w:rsidRDefault="009E2535" w:rsidP="009E2535">
            <w:pPr>
              <w:spacing w:before="140" w:after="40"/>
              <w:jc w:val="center"/>
              <w:rPr>
                <w:rFonts w:ascii="Times New Roman" w:hAnsi="Times New Roman"/>
                <w:color w:val="000000"/>
                <w:sz w:val="22"/>
                <w:lang w:val="fr-FR"/>
              </w:rPr>
            </w:pPr>
            <w:r>
              <w:rPr>
                <w:rFonts w:ascii="Times New Roman" w:hAnsi="Times New Roman"/>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774DA74" w14:textId="77777777" w:rsidR="009E2535" w:rsidRDefault="009E2535" w:rsidP="009E2535">
            <w:pPr>
              <w:spacing w:before="140" w:after="40"/>
              <w:jc w:val="center"/>
              <w:rPr>
                <w:rFonts w:ascii="Times New Roman" w:hAnsi="Times New Roman"/>
                <w:color w:val="000000"/>
                <w:sz w:val="22"/>
                <w:lang w:val="fr-FR"/>
              </w:rPr>
            </w:pPr>
            <w:r>
              <w:rPr>
                <w:rFonts w:ascii="Times New Roman" w:hAnsi="Times New Roman"/>
                <w:color w:val="000000"/>
                <w:sz w:val="22"/>
                <w:lang w:val="fr-FR"/>
              </w:rPr>
              <w:t>Signature</w:t>
            </w:r>
          </w:p>
        </w:tc>
      </w:tr>
      <w:tr w:rsidR="009E2535" w14:paraId="762EE795" w14:textId="77777777" w:rsidTr="009E2535">
        <w:trPr>
          <w:trHeight w:val="97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17BC1A" w14:textId="77777777" w:rsidR="009E2535" w:rsidRDefault="009E2535" w:rsidP="009E2535">
            <w:pPr>
              <w:spacing w:before="20" w:after="20" w:line="253" w:lineRule="exact"/>
              <w:ind w:left="40" w:right="40"/>
              <w:rPr>
                <w:rFonts w:ascii="Times New Roman" w:hAnsi="Times New Roman"/>
                <w:color w:val="000000"/>
                <w:sz w:val="22"/>
                <w:lang w:val="fr-FR"/>
              </w:rPr>
            </w:pPr>
            <w:r>
              <w:rPr>
                <w:rFonts w:ascii="Times New Roman" w:hAnsi="Times New Roman"/>
                <w:color w:val="000000"/>
                <w:sz w:val="22"/>
                <w:lang w:val="fr-FR"/>
              </w:rPr>
              <w:t>Liste des principales livraisons effectuées ou des principaux services effectués au cours des trois dernières années, indiquant le montant, la date et le destinataire. Les livraisons et les prestations de services sont prouvées par des attestations du destinataire ou, à défaut, par une déclaration du candidat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0981A1F" w14:textId="77777777" w:rsidR="009E2535" w:rsidRDefault="009E2535" w:rsidP="009E2535">
            <w:pPr>
              <w:spacing w:before="40" w:after="20"/>
              <w:ind w:left="40" w:right="40"/>
              <w:jc w:val="center"/>
              <w:rPr>
                <w:rFonts w:ascii="Times New Roman" w:hAnsi="Times New Roman"/>
                <w:color w:val="000000"/>
                <w:sz w:val="22"/>
                <w:lang w:val="fr-FR"/>
              </w:rPr>
            </w:pPr>
            <w:r>
              <w:rPr>
                <w:rFonts w:ascii="Times New Roman" w:hAnsi="Times New Roman"/>
                <w:color w:val="000000"/>
                <w:sz w:val="22"/>
                <w:lang w:val="fr-FR"/>
              </w:rPr>
              <w:t>Non</w:t>
            </w:r>
          </w:p>
        </w:tc>
      </w:tr>
      <w:tr w:rsidR="009E2535" w14:paraId="1F09573B" w14:textId="77777777" w:rsidTr="009E2535">
        <w:trPr>
          <w:trHeight w:val="52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077348C" w14:textId="77777777" w:rsidR="009E2535" w:rsidRDefault="009E2535" w:rsidP="009E2535">
            <w:pPr>
              <w:spacing w:before="20" w:after="20" w:line="253" w:lineRule="exact"/>
              <w:ind w:left="40" w:right="40"/>
              <w:rPr>
                <w:rFonts w:ascii="Times New Roman" w:hAnsi="Times New Roman"/>
                <w:color w:val="000000"/>
                <w:sz w:val="22"/>
                <w:lang w:val="fr-FR"/>
              </w:rPr>
            </w:pPr>
            <w:r>
              <w:rPr>
                <w:rFonts w:ascii="Times New Roman" w:hAnsi="Times New Roman"/>
                <w:color w:val="000000"/>
                <w:sz w:val="22"/>
                <w:lang w:val="fr-FR"/>
              </w:rPr>
              <w:t>Déclaration indiquant les effectifs moyens annuels du candidat et l'importance du personnel d'encadrement pour chacune des trois dernières années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27843F" w14:textId="77777777" w:rsidR="009E2535" w:rsidRDefault="009E2535" w:rsidP="009E2535">
            <w:pPr>
              <w:spacing w:before="40" w:after="20"/>
              <w:ind w:left="40" w:right="40"/>
              <w:jc w:val="center"/>
              <w:rPr>
                <w:rFonts w:ascii="Times New Roman" w:hAnsi="Times New Roman"/>
                <w:color w:val="000000"/>
                <w:sz w:val="22"/>
                <w:lang w:val="fr-FR"/>
              </w:rPr>
            </w:pPr>
            <w:r>
              <w:rPr>
                <w:rFonts w:ascii="Times New Roman" w:hAnsi="Times New Roman"/>
                <w:color w:val="000000"/>
                <w:sz w:val="22"/>
                <w:lang w:val="fr-FR"/>
              </w:rPr>
              <w:t>Non</w:t>
            </w:r>
          </w:p>
        </w:tc>
      </w:tr>
    </w:tbl>
    <w:p w14:paraId="4464387E" w14:textId="77777777" w:rsidR="009E2535" w:rsidRDefault="009E2535">
      <w:pPr>
        <w:pStyle w:val="ParagrapheIndent2"/>
        <w:jc w:val="both"/>
        <w:rPr>
          <w:color w:val="000000"/>
          <w:u w:val="single"/>
          <w:lang w:val="fr-FR"/>
        </w:rPr>
      </w:pPr>
    </w:p>
    <w:p w14:paraId="53D80D3E" w14:textId="77777777" w:rsidR="009E2535" w:rsidRDefault="009E2535" w:rsidP="009E2535">
      <w:pPr>
        <w:pStyle w:val="ParagrapheIndent2"/>
        <w:spacing w:line="253" w:lineRule="exact"/>
        <w:jc w:val="both"/>
        <w:rPr>
          <w:color w:val="000000"/>
          <w:lang w:val="fr-FR"/>
        </w:rPr>
      </w:pPr>
      <w:r>
        <w:rPr>
          <w:color w:val="000000"/>
          <w:lang w:val="fr-FR"/>
        </w:rPr>
        <w:t>Les candidats étant dans l’impossibilité objective de produire ces renseignements (par exemple sociétés nouvellement créées) peuvent justifier de leur capacité par tout autre moyen.</w:t>
      </w:r>
    </w:p>
    <w:p w14:paraId="2280EAB4" w14:textId="77777777" w:rsidR="009E2535" w:rsidRDefault="009E2535" w:rsidP="009E2535">
      <w:pPr>
        <w:pStyle w:val="ParagrapheIndent2"/>
        <w:spacing w:line="253" w:lineRule="exact"/>
        <w:jc w:val="both"/>
        <w:rPr>
          <w:color w:val="000000"/>
          <w:lang w:val="fr-FR"/>
        </w:rPr>
      </w:pPr>
      <w:r>
        <w:rPr>
          <w:color w:val="000000"/>
          <w:lang w:val="fr-FR"/>
        </w:rPr>
        <w:t> </w:t>
      </w:r>
    </w:p>
    <w:p w14:paraId="46B8B370" w14:textId="77777777" w:rsidR="009E2535" w:rsidRDefault="009E2535" w:rsidP="009E2535">
      <w:pPr>
        <w:pStyle w:val="ParagrapheIndent2"/>
        <w:spacing w:line="253" w:lineRule="exact"/>
        <w:jc w:val="both"/>
        <w:rPr>
          <w:color w:val="000000"/>
          <w:lang w:val="fr-FR"/>
        </w:rPr>
      </w:pPr>
      <w:r>
        <w:rPr>
          <w:color w:val="000000"/>
          <w:lang w:val="fr-FR"/>
        </w:rPr>
        <w:t>Pour justifier des capacités professionnelles d'autres opérateurs économiques sur lesquels il s'appuie pour présenter sa candidature, le candidat produit les mêmes renseignements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36C8A46F" w14:textId="77777777" w:rsidR="009E2535" w:rsidRDefault="009E2535" w:rsidP="009E2535">
      <w:pPr>
        <w:pStyle w:val="ParagrapheIndent2"/>
        <w:spacing w:line="253" w:lineRule="exact"/>
        <w:jc w:val="both"/>
        <w:rPr>
          <w:color w:val="000000"/>
          <w:lang w:val="fr-FR"/>
        </w:rPr>
      </w:pPr>
    </w:p>
    <w:p w14:paraId="4A58FA82" w14:textId="77777777" w:rsidR="009E2535" w:rsidRDefault="009E2535" w:rsidP="009E2535">
      <w:pPr>
        <w:pStyle w:val="ParagrapheIndent2"/>
        <w:spacing w:line="253" w:lineRule="exact"/>
        <w:jc w:val="both"/>
        <w:rPr>
          <w:color w:val="000000"/>
          <w:lang w:val="fr-FR"/>
        </w:rPr>
      </w:pPr>
      <w:r>
        <w:rPr>
          <w:color w:val="000000"/>
          <w:lang w:val="fr-FR"/>
        </w:rPr>
        <w:t xml:space="preserve">Pour présenter leur candidature, les candidats devront choisir lors du dépôt électronique sur le profil acheteur soit le </w:t>
      </w:r>
      <w:r>
        <w:rPr>
          <w:b/>
          <w:color w:val="000000"/>
          <w:lang w:val="fr-FR"/>
        </w:rPr>
        <w:t>Document Unique de Marché Européen (DUME)</w:t>
      </w:r>
      <w:r>
        <w:rPr>
          <w:color w:val="000000"/>
          <w:lang w:val="fr-FR"/>
        </w:rPr>
        <w:t xml:space="preserve">, soit la </w:t>
      </w:r>
      <w:r>
        <w:rPr>
          <w:b/>
          <w:color w:val="000000"/>
          <w:lang w:val="fr-FR"/>
        </w:rPr>
        <w:t>Candidature standard.</w:t>
      </w:r>
    </w:p>
    <w:p w14:paraId="528F324E" w14:textId="77777777" w:rsidR="009E2535" w:rsidRDefault="009E2535" w:rsidP="009E2535">
      <w:pPr>
        <w:pStyle w:val="ParagrapheIndent2"/>
        <w:spacing w:line="253" w:lineRule="exact"/>
        <w:jc w:val="both"/>
        <w:rPr>
          <w:color w:val="000000"/>
          <w:lang w:val="fr-FR"/>
        </w:rPr>
      </w:pPr>
    </w:p>
    <w:p w14:paraId="5A89B573" w14:textId="77777777" w:rsidR="009E2535" w:rsidRDefault="009E2535" w:rsidP="009E2535">
      <w:pPr>
        <w:pStyle w:val="ParagrapheIndent2"/>
        <w:spacing w:line="253" w:lineRule="exact"/>
        <w:jc w:val="both"/>
        <w:rPr>
          <w:color w:val="000000"/>
          <w:lang w:val="fr-FR"/>
        </w:rPr>
      </w:pPr>
      <w:r>
        <w:rPr>
          <w:color w:val="000000"/>
          <w:lang w:val="fr-FR"/>
        </w:rPr>
        <w:t xml:space="preserve">    •  </w:t>
      </w:r>
      <w:r>
        <w:rPr>
          <w:b/>
          <w:color w:val="000000"/>
          <w:lang w:val="fr-FR"/>
        </w:rPr>
        <w:t>Utilisation d’un Document Unique de Marché Européen (DUME)</w:t>
      </w:r>
    </w:p>
    <w:p w14:paraId="7002D1D1" w14:textId="77777777" w:rsidR="009E2535" w:rsidRDefault="009E2535" w:rsidP="009E2535">
      <w:pPr>
        <w:pStyle w:val="ParagrapheIndent2"/>
        <w:spacing w:line="253" w:lineRule="exact"/>
        <w:jc w:val="both"/>
        <w:rPr>
          <w:color w:val="000000"/>
          <w:lang w:val="fr-FR"/>
        </w:rPr>
      </w:pPr>
      <w:r>
        <w:rPr>
          <w:color w:val="000000"/>
          <w:lang w:val="fr-FR"/>
        </w:rPr>
        <w:t> </w:t>
      </w:r>
    </w:p>
    <w:p w14:paraId="37384559" w14:textId="77777777" w:rsidR="009E2535" w:rsidRDefault="009E2535" w:rsidP="009E2535">
      <w:pPr>
        <w:pStyle w:val="ParagrapheIndent2"/>
        <w:spacing w:line="253" w:lineRule="exact"/>
        <w:jc w:val="both"/>
        <w:rPr>
          <w:color w:val="000000"/>
          <w:lang w:val="fr-FR"/>
        </w:rPr>
      </w:pPr>
      <w:r>
        <w:rPr>
          <w:color w:val="000000"/>
          <w:lang w:val="fr-FR"/>
        </w:rPr>
        <w:t xml:space="preserve">Le Document Unique de Marché Européen (DUME) est un document de candidature aux marchés publics proposé </w:t>
      </w:r>
      <w:proofErr w:type="gramStart"/>
      <w:r>
        <w:rPr>
          <w:color w:val="000000"/>
          <w:lang w:val="fr-FR"/>
        </w:rPr>
        <w:t>suite à une</w:t>
      </w:r>
      <w:proofErr w:type="gramEnd"/>
      <w:r>
        <w:rPr>
          <w:color w:val="000000"/>
          <w:lang w:val="fr-FR"/>
        </w:rPr>
        <w:t xml:space="preserve"> initiative de la Commission Européenne visant à réduire les lourdeurs administratives. Il remplace les documents de candidature type DC1, DC2, ou les documents mis à disposition par le Département de l’Ain… et peut être réutilisé pour candidater à d’autres procédures.</w:t>
      </w:r>
    </w:p>
    <w:p w14:paraId="04C93C14" w14:textId="77777777" w:rsidR="009E2535" w:rsidRDefault="009E2535" w:rsidP="009E2535">
      <w:pPr>
        <w:pStyle w:val="ParagrapheIndent2"/>
        <w:spacing w:line="253" w:lineRule="exact"/>
        <w:jc w:val="both"/>
        <w:rPr>
          <w:color w:val="000000"/>
          <w:lang w:val="fr-FR"/>
        </w:rPr>
      </w:pPr>
    </w:p>
    <w:p w14:paraId="37128F74" w14:textId="77777777" w:rsidR="009E2535" w:rsidRDefault="009E2535" w:rsidP="009E2535">
      <w:pPr>
        <w:pStyle w:val="ParagrapheIndent2"/>
        <w:spacing w:line="253" w:lineRule="exact"/>
        <w:jc w:val="both"/>
        <w:rPr>
          <w:color w:val="000000"/>
          <w:lang w:val="fr-FR"/>
        </w:rPr>
      </w:pPr>
      <w:r>
        <w:rPr>
          <w:color w:val="000000"/>
          <w:lang w:val="fr-FR"/>
        </w:rPr>
        <w:lastRenderedPageBreak/>
        <w:t>Pour déposer ses éléments de candidature par ce biais, il convient de choisir </w:t>
      </w:r>
      <w:r>
        <w:rPr>
          <w:b/>
          <w:color w:val="000000"/>
          <w:lang w:val="fr-FR"/>
        </w:rPr>
        <w:t>Candidature avec un DUME</w:t>
      </w:r>
      <w:r>
        <w:rPr>
          <w:color w:val="000000"/>
          <w:lang w:val="fr-FR"/>
        </w:rPr>
        <w:t xml:space="preserve"> comme modalité de réponse pour la candidature. Il sera prérempli sur la base du numéro SIRET.</w:t>
      </w:r>
    </w:p>
    <w:p w14:paraId="5E1613DB" w14:textId="77777777" w:rsidR="009E2535" w:rsidRDefault="009E2535" w:rsidP="009E2535">
      <w:pPr>
        <w:pStyle w:val="ParagrapheIndent2"/>
        <w:spacing w:line="253" w:lineRule="exact"/>
        <w:jc w:val="both"/>
        <w:rPr>
          <w:color w:val="000000"/>
          <w:lang w:val="fr-FR"/>
        </w:rPr>
      </w:pPr>
      <w:r>
        <w:rPr>
          <w:color w:val="000000"/>
          <w:lang w:val="fr-FR"/>
        </w:rPr>
        <w:t> </w:t>
      </w:r>
    </w:p>
    <w:p w14:paraId="100493AD" w14:textId="77777777" w:rsidR="009E2535" w:rsidRDefault="009E2535" w:rsidP="009E2535">
      <w:pPr>
        <w:pStyle w:val="ParagrapheIndent2"/>
        <w:spacing w:line="253" w:lineRule="exact"/>
        <w:jc w:val="both"/>
        <w:rPr>
          <w:color w:val="000000"/>
          <w:lang w:val="fr-FR"/>
        </w:rPr>
      </w:pPr>
      <w:r>
        <w:rPr>
          <w:color w:val="000000"/>
          <w:lang w:val="fr-FR"/>
        </w:rPr>
        <w:t>L’acheteur n’autorise pas les candidats à se limiter à indiquer dans le DUME qu’ils disposent de l’aptitude et des capacités requises, autrement dit, les informations mentionnées dans les tableaux ci-dessus doivent être communiquées à l’acheteur.</w:t>
      </w:r>
    </w:p>
    <w:p w14:paraId="1AA20288" w14:textId="77777777" w:rsidR="009E2535" w:rsidRDefault="009E2535" w:rsidP="009E2535">
      <w:pPr>
        <w:pStyle w:val="ParagrapheIndent2"/>
        <w:spacing w:line="253" w:lineRule="exact"/>
        <w:jc w:val="both"/>
        <w:rPr>
          <w:color w:val="000000"/>
          <w:lang w:val="fr-FR"/>
        </w:rPr>
      </w:pPr>
      <w:r>
        <w:rPr>
          <w:color w:val="000000"/>
          <w:lang w:val="fr-FR"/>
        </w:rPr>
        <w:t> </w:t>
      </w:r>
    </w:p>
    <w:p w14:paraId="5447D51A" w14:textId="77777777" w:rsidR="009E2535" w:rsidRDefault="009E2535" w:rsidP="009E2535">
      <w:pPr>
        <w:pStyle w:val="ParagrapheIndent2"/>
        <w:spacing w:line="253" w:lineRule="exact"/>
        <w:jc w:val="both"/>
        <w:rPr>
          <w:color w:val="000000"/>
          <w:lang w:val="fr-FR"/>
        </w:rPr>
      </w:pPr>
      <w:r>
        <w:rPr>
          <w:color w:val="000000"/>
          <w:lang w:val="fr-FR"/>
        </w:rPr>
        <w:t>Le formulaire DUME en format .xml et .</w:t>
      </w:r>
      <w:proofErr w:type="spellStart"/>
      <w:r>
        <w:rPr>
          <w:color w:val="000000"/>
          <w:lang w:val="fr-FR"/>
        </w:rPr>
        <w:t>pdf</w:t>
      </w:r>
      <w:proofErr w:type="spellEnd"/>
      <w:r>
        <w:rPr>
          <w:color w:val="000000"/>
          <w:lang w:val="fr-FR"/>
        </w:rPr>
        <w:t xml:space="preserve"> sera généré automatiquement lors de la réponse des candidats sur la plateforme.</w:t>
      </w:r>
    </w:p>
    <w:p w14:paraId="62C71B0A" w14:textId="77777777" w:rsidR="009E2535" w:rsidRDefault="009E2535" w:rsidP="009E2535">
      <w:pPr>
        <w:pStyle w:val="ParagrapheIndent2"/>
        <w:spacing w:line="253" w:lineRule="exact"/>
        <w:jc w:val="both"/>
        <w:rPr>
          <w:color w:val="000000"/>
          <w:lang w:val="fr-FR"/>
        </w:rPr>
      </w:pPr>
    </w:p>
    <w:p w14:paraId="0B652B3F" w14:textId="77777777" w:rsidR="009E2535" w:rsidRDefault="009E2535" w:rsidP="009E2535">
      <w:pPr>
        <w:pStyle w:val="ParagrapheIndent2"/>
        <w:spacing w:line="253" w:lineRule="exact"/>
        <w:jc w:val="both"/>
        <w:rPr>
          <w:color w:val="000000"/>
          <w:lang w:val="fr-FR"/>
        </w:rPr>
      </w:pPr>
      <w:r>
        <w:rPr>
          <w:color w:val="000000"/>
          <w:lang w:val="fr-FR"/>
        </w:rPr>
        <w:t xml:space="preserve">    •  </w:t>
      </w:r>
      <w:r>
        <w:rPr>
          <w:b/>
          <w:color w:val="000000"/>
          <w:lang w:val="fr-FR"/>
        </w:rPr>
        <w:t>Candidature standard</w:t>
      </w:r>
    </w:p>
    <w:p w14:paraId="4338D6D8" w14:textId="77777777" w:rsidR="009E2535" w:rsidRDefault="009E2535" w:rsidP="009E2535">
      <w:pPr>
        <w:pStyle w:val="ParagrapheIndent2"/>
        <w:spacing w:line="253" w:lineRule="exact"/>
        <w:jc w:val="both"/>
        <w:rPr>
          <w:color w:val="000000"/>
          <w:lang w:val="fr-FR"/>
        </w:rPr>
      </w:pPr>
    </w:p>
    <w:p w14:paraId="7696F6D4" w14:textId="77777777" w:rsidR="009E2535" w:rsidRDefault="009E2535" w:rsidP="009E2535">
      <w:pPr>
        <w:pStyle w:val="ParagrapheIndent2"/>
        <w:spacing w:line="253" w:lineRule="exact"/>
        <w:jc w:val="both"/>
        <w:rPr>
          <w:color w:val="000000"/>
          <w:lang w:val="fr-FR"/>
        </w:rPr>
      </w:pPr>
      <w:r>
        <w:rPr>
          <w:color w:val="000000"/>
          <w:lang w:val="fr-FR"/>
        </w:rPr>
        <w:t xml:space="preserve"> Lorsqu’ils préfèrent ne pas utiliser le DUME, les candidats choisissent </w:t>
      </w:r>
      <w:r>
        <w:rPr>
          <w:b/>
          <w:color w:val="000000"/>
          <w:lang w:val="fr-FR"/>
        </w:rPr>
        <w:t>Candidature standard</w:t>
      </w:r>
      <w:r>
        <w:rPr>
          <w:color w:val="000000"/>
          <w:lang w:val="fr-FR"/>
        </w:rPr>
        <w:t xml:space="preserve"> comme modalité de réponse pour la candidature.</w:t>
      </w:r>
    </w:p>
    <w:p w14:paraId="18882578" w14:textId="77777777" w:rsidR="009E2535" w:rsidRDefault="009E2535" w:rsidP="009E2535">
      <w:pPr>
        <w:pStyle w:val="ParagrapheIndent2"/>
        <w:spacing w:line="253" w:lineRule="exact"/>
        <w:jc w:val="both"/>
        <w:rPr>
          <w:color w:val="000000"/>
          <w:lang w:val="fr-FR"/>
        </w:rPr>
      </w:pPr>
    </w:p>
    <w:p w14:paraId="05737ABB" w14:textId="77777777" w:rsidR="00B96158" w:rsidRDefault="009E2535" w:rsidP="009E2535">
      <w:pPr>
        <w:pStyle w:val="ParagrapheIndent2"/>
        <w:spacing w:line="253" w:lineRule="exact"/>
        <w:jc w:val="both"/>
        <w:rPr>
          <w:color w:val="000000"/>
          <w:lang w:val="fr-FR"/>
        </w:rPr>
      </w:pPr>
      <w:r>
        <w:rPr>
          <w:color w:val="000000"/>
          <w:lang w:val="fr-FR"/>
        </w:rPr>
        <w:t>Les renseignements susmentionnés peuvent être présentés :</w:t>
      </w:r>
    </w:p>
    <w:p w14:paraId="5A31A056" w14:textId="12DBB383" w:rsidR="00B96158" w:rsidRDefault="009E2535" w:rsidP="00B96158">
      <w:pPr>
        <w:pStyle w:val="ParagrapheIndent2"/>
        <w:numPr>
          <w:ilvl w:val="0"/>
          <w:numId w:val="4"/>
        </w:numPr>
        <w:spacing w:line="253" w:lineRule="exact"/>
        <w:jc w:val="both"/>
        <w:rPr>
          <w:color w:val="000000"/>
          <w:lang w:val="fr-FR"/>
        </w:rPr>
      </w:pPr>
      <w:proofErr w:type="gramStart"/>
      <w:r>
        <w:rPr>
          <w:color w:val="000000"/>
          <w:lang w:val="fr-FR"/>
        </w:rPr>
        <w:t>soit</w:t>
      </w:r>
      <w:proofErr w:type="gramEnd"/>
      <w:r>
        <w:rPr>
          <w:color w:val="000000"/>
          <w:lang w:val="fr-FR"/>
        </w:rPr>
        <w:t xml:space="preserve"> dans les documents mis à disposition par le Département de l'Ain :</w:t>
      </w:r>
    </w:p>
    <w:p w14:paraId="3A122936" w14:textId="4D01D412" w:rsidR="009E2535" w:rsidRDefault="009E2535" w:rsidP="009E2535">
      <w:pPr>
        <w:pStyle w:val="ParagrapheIndent2"/>
        <w:spacing w:line="253" w:lineRule="exact"/>
        <w:jc w:val="both"/>
        <w:rPr>
          <w:color w:val="000000"/>
          <w:lang w:val="fr-FR"/>
        </w:rPr>
      </w:pPr>
      <w:r>
        <w:rPr>
          <w:color w:val="000000"/>
          <w:lang w:val="fr-FR"/>
        </w:rPr>
        <w:t>- Situation administrative de l’organisme et renseignements relatifs aux capacités professionnelles ;</w:t>
      </w:r>
    </w:p>
    <w:p w14:paraId="1C4BA0BF" w14:textId="77777777" w:rsidR="00B96158" w:rsidRDefault="009E2535" w:rsidP="009E2535">
      <w:pPr>
        <w:pStyle w:val="ParagrapheIndent2"/>
        <w:jc w:val="both"/>
        <w:rPr>
          <w:color w:val="000000"/>
          <w:lang w:val="fr-FR"/>
        </w:rPr>
      </w:pPr>
      <w:r>
        <w:rPr>
          <w:color w:val="000000"/>
          <w:lang w:val="fr-FR"/>
        </w:rPr>
        <w:t>- En cas de groupement : habilitation du mandataire par ses cotraitants.</w:t>
      </w:r>
    </w:p>
    <w:p w14:paraId="65C3D46E" w14:textId="3CE0EF5D" w:rsidR="009E2535" w:rsidRDefault="009E2535" w:rsidP="00B96158">
      <w:pPr>
        <w:pStyle w:val="ParagrapheIndent2"/>
        <w:numPr>
          <w:ilvl w:val="0"/>
          <w:numId w:val="3"/>
        </w:numPr>
        <w:jc w:val="both"/>
        <w:rPr>
          <w:color w:val="000000"/>
          <w:u w:val="single"/>
          <w:lang w:val="fr-FR"/>
        </w:rPr>
      </w:pPr>
      <w:proofErr w:type="gramStart"/>
      <w:r>
        <w:rPr>
          <w:color w:val="000000"/>
          <w:lang w:val="fr-FR"/>
        </w:rPr>
        <w:t>soit</w:t>
      </w:r>
      <w:proofErr w:type="gramEnd"/>
      <w:r>
        <w:rPr>
          <w:color w:val="000000"/>
          <w:lang w:val="fr-FR"/>
        </w:rPr>
        <w:t xml:space="preserve"> sous la forme d’un DC1 (lettre de candidature - Désignation du mandataire par ses cotraitants) et d’un DC2 (déclaration du candidat individuel ou du membre du groupement) téléchargeables sur le site </w:t>
      </w:r>
      <w:hyperlink r:id="rId11" w:history="1">
        <w:r>
          <w:rPr>
            <w:color w:val="0563C1"/>
            <w:u w:val="single"/>
            <w:lang w:val="fr-FR"/>
          </w:rPr>
          <w:t>https://www.economie.gouv.fr/daj/formulaires-declaration-du-candidat</w:t>
        </w:r>
      </w:hyperlink>
    </w:p>
    <w:p w14:paraId="24B97BAB" w14:textId="77777777" w:rsidR="009E2535" w:rsidRDefault="009E2535">
      <w:pPr>
        <w:pStyle w:val="ParagrapheIndent2"/>
        <w:jc w:val="both"/>
        <w:rPr>
          <w:color w:val="000000"/>
          <w:u w:val="single"/>
          <w:lang w:val="fr-FR"/>
        </w:rPr>
      </w:pPr>
    </w:p>
    <w:p w14:paraId="295B872B" w14:textId="77777777" w:rsidR="00B96158" w:rsidRDefault="009E2535">
      <w:pPr>
        <w:pStyle w:val="ParagrapheIndent2"/>
        <w:jc w:val="both"/>
        <w:rPr>
          <w:color w:val="000000"/>
          <w:lang w:val="fr-FR"/>
        </w:rPr>
      </w:pPr>
      <w:r>
        <w:rPr>
          <w:color w:val="000000"/>
          <w:lang w:val="fr-FR"/>
        </w:rPr>
        <w:t> </w:t>
      </w:r>
      <w:r>
        <w:rPr>
          <w:b/>
          <w:color w:val="000000"/>
          <w:u w:val="single"/>
          <w:lang w:val="fr-FR"/>
        </w:rPr>
        <w:t>PIECES DE L'OFFRE</w:t>
      </w:r>
      <w:r>
        <w:rPr>
          <w:color w:val="000000"/>
          <w:lang w:val="fr-FR"/>
        </w:rPr>
        <w:t xml:space="preserve"> :</w:t>
      </w:r>
    </w:p>
    <w:p w14:paraId="7ACA24B0" w14:textId="375D35CB" w:rsidR="000744A0" w:rsidRDefault="000744A0">
      <w:pPr>
        <w:pStyle w:val="ParagrapheIndent2"/>
        <w:jc w:val="both"/>
        <w:rPr>
          <w:color w:val="000000"/>
          <w:lang w:val="fr-FR"/>
        </w:rPr>
      </w:pPr>
    </w:p>
    <w:tbl>
      <w:tblPr>
        <w:tblW w:w="0" w:type="auto"/>
        <w:tblLayout w:type="fixed"/>
        <w:tblLook w:val="04A0" w:firstRow="1" w:lastRow="0" w:firstColumn="1" w:lastColumn="0" w:noHBand="0" w:noVBand="1"/>
      </w:tblPr>
      <w:tblGrid>
        <w:gridCol w:w="8400"/>
        <w:gridCol w:w="1200"/>
      </w:tblGrid>
      <w:tr w:rsidR="009E2535" w14:paraId="3AE73CB8" w14:textId="77777777" w:rsidTr="009E2535">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7EE5E69" w14:textId="77777777" w:rsidR="009E2535" w:rsidRDefault="009E2535" w:rsidP="009E2535">
            <w:pPr>
              <w:spacing w:before="20"/>
              <w:jc w:val="center"/>
              <w:rPr>
                <w:rFonts w:ascii="Times New Roman" w:hAnsi="Times New Roman"/>
                <w:color w:val="000000"/>
                <w:sz w:val="22"/>
                <w:lang w:val="fr-FR"/>
              </w:rPr>
            </w:pPr>
            <w:r>
              <w:rPr>
                <w:rFonts w:ascii="Times New Roman" w:hAnsi="Times New Roman"/>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EA8C054" w14:textId="77777777" w:rsidR="009E2535" w:rsidRDefault="009E2535" w:rsidP="009E2535">
            <w:pPr>
              <w:spacing w:before="20"/>
              <w:jc w:val="center"/>
              <w:rPr>
                <w:rFonts w:ascii="Times New Roman" w:hAnsi="Times New Roman"/>
                <w:color w:val="000000"/>
                <w:sz w:val="22"/>
                <w:lang w:val="fr-FR"/>
              </w:rPr>
            </w:pPr>
            <w:r>
              <w:rPr>
                <w:rFonts w:ascii="Times New Roman" w:hAnsi="Times New Roman"/>
                <w:color w:val="000000"/>
                <w:sz w:val="22"/>
                <w:lang w:val="fr-FR"/>
              </w:rPr>
              <w:t>Signature</w:t>
            </w:r>
          </w:p>
        </w:tc>
      </w:tr>
      <w:tr w:rsidR="009E2535" w14:paraId="3B578A9E" w14:textId="77777777" w:rsidTr="009E2535">
        <w:trPr>
          <w:trHeight w:val="135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4112F64" w14:textId="77777777" w:rsidR="009E2535" w:rsidRDefault="009E2535" w:rsidP="009E2535">
            <w:pPr>
              <w:spacing w:line="253" w:lineRule="exact"/>
              <w:ind w:left="80" w:right="80"/>
              <w:jc w:val="both"/>
              <w:rPr>
                <w:rFonts w:ascii="Times New Roman" w:hAnsi="Times New Roman"/>
                <w:color w:val="000000"/>
                <w:sz w:val="22"/>
                <w:lang w:val="fr-FR"/>
              </w:rPr>
            </w:pPr>
            <w:r>
              <w:rPr>
                <w:rFonts w:ascii="Times New Roman" w:hAnsi="Times New Roman"/>
                <w:color w:val="000000"/>
                <w:sz w:val="22"/>
                <w:lang w:val="fr-FR"/>
              </w:rPr>
              <w:t>L'acte d'engagement (AE) et ses annexes éventuelles</w:t>
            </w:r>
          </w:p>
          <w:p w14:paraId="3253F349" w14:textId="77777777" w:rsidR="009E2535" w:rsidRDefault="009E2535" w:rsidP="009E2535">
            <w:pPr>
              <w:spacing w:line="253" w:lineRule="exact"/>
              <w:ind w:left="80" w:right="80"/>
              <w:jc w:val="both"/>
              <w:rPr>
                <w:rFonts w:ascii="Times New Roman" w:hAnsi="Times New Roman"/>
                <w:color w:val="000000"/>
                <w:sz w:val="22"/>
                <w:lang w:val="fr-FR"/>
              </w:rPr>
            </w:pPr>
            <w:r>
              <w:rPr>
                <w:rFonts w:ascii="Times New Roman" w:hAnsi="Times New Roman"/>
                <w:color w:val="000000"/>
                <w:sz w:val="22"/>
                <w:lang w:val="fr-FR"/>
              </w:rPr>
              <w:t>Les candidats sont invités à conserver la dénomination du type AE-numéro de marché</w:t>
            </w:r>
          </w:p>
          <w:p w14:paraId="59A8F6D5" w14:textId="77777777" w:rsidR="009E2535" w:rsidRDefault="009E2535" w:rsidP="009E2535">
            <w:pPr>
              <w:spacing w:line="253" w:lineRule="exact"/>
              <w:ind w:left="80" w:right="80"/>
              <w:jc w:val="both"/>
              <w:rPr>
                <w:rFonts w:ascii="Times New Roman" w:hAnsi="Times New Roman"/>
                <w:color w:val="000000"/>
                <w:sz w:val="22"/>
                <w:lang w:val="fr-FR"/>
              </w:rPr>
            </w:pPr>
          </w:p>
          <w:p w14:paraId="421235E0" w14:textId="77777777" w:rsidR="009E2535" w:rsidRPr="009E2535" w:rsidRDefault="009E2535" w:rsidP="009E2535">
            <w:pPr>
              <w:spacing w:line="253" w:lineRule="exact"/>
              <w:ind w:left="80" w:right="80"/>
              <w:jc w:val="both"/>
              <w:rPr>
                <w:rFonts w:ascii="Times New Roman" w:hAnsi="Times New Roman"/>
                <w:i/>
                <w:color w:val="000000"/>
                <w:sz w:val="22"/>
                <w:lang w:val="fr-FR"/>
              </w:rPr>
            </w:pPr>
            <w:r w:rsidRPr="009E2535">
              <w:rPr>
                <w:rFonts w:ascii="Times New Roman" w:hAnsi="Times New Roman"/>
                <w:i/>
                <w:color w:val="000000"/>
                <w:sz w:val="22"/>
                <w:lang w:val="fr-FR"/>
              </w:rPr>
              <w:t>* La signature est facultative à la remise du pli, néanmoins il est recommandé de signer l'acte d’engagement à ce stade. A défaut, le pouvoir adjudicateur exigera sa signature par l'attributaire.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FA9ACD0" w14:textId="77777777" w:rsidR="009E2535" w:rsidRDefault="009E2535" w:rsidP="009E2535">
            <w:pPr>
              <w:spacing w:before="60" w:after="20"/>
              <w:ind w:left="80" w:right="80"/>
              <w:jc w:val="center"/>
              <w:rPr>
                <w:rFonts w:ascii="Times New Roman" w:hAnsi="Times New Roman"/>
                <w:color w:val="000000"/>
                <w:sz w:val="22"/>
                <w:lang w:val="fr-FR"/>
              </w:rPr>
            </w:pPr>
            <w:r>
              <w:rPr>
                <w:rFonts w:ascii="Times New Roman" w:hAnsi="Times New Roman"/>
                <w:color w:val="000000"/>
                <w:sz w:val="22"/>
                <w:lang w:val="fr-FR"/>
              </w:rPr>
              <w:t>Oui*</w:t>
            </w:r>
          </w:p>
        </w:tc>
      </w:tr>
      <w:tr w:rsidR="009E2535" w14:paraId="748A8B00" w14:textId="77777777" w:rsidTr="009E2535">
        <w:trPr>
          <w:trHeight w:val="135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6DAE2F" w14:textId="77777777" w:rsidR="009E2535" w:rsidRDefault="009E2535" w:rsidP="009E2535">
            <w:pPr>
              <w:spacing w:line="253" w:lineRule="exact"/>
              <w:ind w:left="80" w:right="80"/>
              <w:jc w:val="both"/>
              <w:rPr>
                <w:rFonts w:ascii="Times New Roman" w:hAnsi="Times New Roman"/>
                <w:color w:val="000000"/>
                <w:sz w:val="22"/>
                <w:lang w:val="fr-FR"/>
              </w:rPr>
            </w:pPr>
            <w:r>
              <w:rPr>
                <w:rFonts w:ascii="Times New Roman" w:hAnsi="Times New Roman"/>
                <w:color w:val="000000"/>
                <w:sz w:val="22"/>
                <w:lang w:val="fr-FR"/>
              </w:rPr>
              <w:t>En cas de sous-traitance, un acte spécial de sous-traitance (DC4 ou équivalent)</w:t>
            </w:r>
          </w:p>
          <w:p w14:paraId="12C0124D" w14:textId="77777777" w:rsidR="009E2535" w:rsidRDefault="009E2535" w:rsidP="009E2535">
            <w:pPr>
              <w:spacing w:line="253" w:lineRule="exact"/>
              <w:ind w:left="80" w:right="80"/>
              <w:jc w:val="both"/>
              <w:rPr>
                <w:rFonts w:ascii="Times New Roman" w:hAnsi="Times New Roman"/>
                <w:color w:val="000000"/>
                <w:sz w:val="22"/>
                <w:lang w:val="fr-FR"/>
              </w:rPr>
            </w:pPr>
          </w:p>
          <w:p w14:paraId="6D8AC38D" w14:textId="77777777" w:rsidR="009E2535" w:rsidRPr="009E2535" w:rsidRDefault="009E2535" w:rsidP="009E2535">
            <w:pPr>
              <w:spacing w:line="253" w:lineRule="exact"/>
              <w:ind w:left="80" w:right="80"/>
              <w:jc w:val="both"/>
              <w:rPr>
                <w:rFonts w:ascii="Times New Roman" w:hAnsi="Times New Roman"/>
                <w:i/>
                <w:color w:val="000000"/>
                <w:sz w:val="22"/>
                <w:lang w:val="fr-FR"/>
              </w:rPr>
            </w:pPr>
            <w:r w:rsidRPr="009E2535">
              <w:rPr>
                <w:rFonts w:ascii="Times New Roman" w:hAnsi="Times New Roman"/>
                <w:i/>
                <w:color w:val="000000"/>
                <w:sz w:val="22"/>
                <w:lang w:val="fr-FR"/>
              </w:rPr>
              <w:t>* La signature est facultative à la remise du pli, néanmoins il est recommandé de signer ce document à ce stade, étant précisé que chaque entreprise (titulaire et sous-traitant) devra signer ledit document. A défaut, le pouvoir adjudicateur exigera sa signature par l’attributaire et son(ses) sous-traitant(s).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F7CDF2C" w14:textId="77777777" w:rsidR="009E2535" w:rsidRDefault="009E2535" w:rsidP="009E2535">
            <w:pPr>
              <w:spacing w:before="60" w:after="20"/>
              <w:ind w:left="80" w:right="80"/>
              <w:jc w:val="center"/>
              <w:rPr>
                <w:rFonts w:ascii="Times New Roman" w:hAnsi="Times New Roman"/>
                <w:color w:val="000000"/>
                <w:sz w:val="22"/>
                <w:lang w:val="fr-FR"/>
              </w:rPr>
            </w:pPr>
            <w:r>
              <w:rPr>
                <w:rFonts w:ascii="Times New Roman" w:hAnsi="Times New Roman"/>
                <w:color w:val="000000"/>
                <w:sz w:val="22"/>
                <w:lang w:val="fr-FR"/>
              </w:rPr>
              <w:t>Oui*</w:t>
            </w:r>
          </w:p>
        </w:tc>
      </w:tr>
      <w:tr w:rsidR="009E2535" w14:paraId="34956181" w14:textId="77777777" w:rsidTr="009E2535">
        <w:trPr>
          <w:trHeight w:val="90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2036E1F" w14:textId="77777777" w:rsidR="009E2535" w:rsidRDefault="009E2535" w:rsidP="009E2535">
            <w:pPr>
              <w:spacing w:line="253" w:lineRule="exact"/>
              <w:ind w:left="80" w:right="80"/>
              <w:jc w:val="both"/>
              <w:rPr>
                <w:rFonts w:ascii="Times New Roman" w:hAnsi="Times New Roman"/>
                <w:color w:val="000000"/>
                <w:sz w:val="22"/>
                <w:lang w:val="fr-FR"/>
              </w:rPr>
            </w:pPr>
            <w:r>
              <w:rPr>
                <w:rFonts w:ascii="Times New Roman" w:hAnsi="Times New Roman"/>
                <w:color w:val="000000"/>
                <w:sz w:val="22"/>
                <w:lang w:val="fr-FR"/>
              </w:rPr>
              <w:t>Le mémoire technique et environnemental détaillant l'ensemble des informations visées dans le cadre de mémoire technique et environnemental (CMTE). Il est préconisé de compléter le cadre de mémoire technique et environnemental. Toutefois, est accepté tout document équivalent comportant l'ensemble des mentions requises.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A45D1F" w14:textId="77777777" w:rsidR="009E2535" w:rsidRDefault="009E2535" w:rsidP="009E2535">
            <w:pPr>
              <w:spacing w:before="60" w:after="20"/>
              <w:ind w:left="80" w:right="80"/>
              <w:jc w:val="center"/>
              <w:rPr>
                <w:rFonts w:ascii="Times New Roman" w:hAnsi="Times New Roman"/>
                <w:color w:val="000000"/>
                <w:sz w:val="22"/>
                <w:lang w:val="fr-FR"/>
              </w:rPr>
            </w:pPr>
            <w:r>
              <w:rPr>
                <w:rFonts w:ascii="Times New Roman" w:hAnsi="Times New Roman"/>
                <w:color w:val="000000"/>
                <w:sz w:val="22"/>
                <w:lang w:val="fr-FR"/>
              </w:rPr>
              <w:t>Non</w:t>
            </w:r>
          </w:p>
        </w:tc>
      </w:tr>
    </w:tbl>
    <w:p w14:paraId="61CA6A47" w14:textId="77777777" w:rsidR="009E2535" w:rsidRDefault="009E2535" w:rsidP="009E2535">
      <w:pPr>
        <w:rPr>
          <w:lang w:val="fr-FR"/>
        </w:rPr>
      </w:pPr>
    </w:p>
    <w:p w14:paraId="2D5C0C85" w14:textId="77777777" w:rsidR="000744A0" w:rsidRPr="009E2535" w:rsidRDefault="009E2535" w:rsidP="009E2535">
      <w:pPr>
        <w:pStyle w:val="ParagrapheIndent2"/>
        <w:spacing w:after="240" w:line="253" w:lineRule="exact"/>
        <w:jc w:val="both"/>
        <w:rPr>
          <w:color w:val="000000"/>
          <w:lang w:val="fr-FR"/>
        </w:rPr>
      </w:pPr>
      <w:r>
        <w:rPr>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3F592548" w14:textId="77777777" w:rsidR="000744A0" w:rsidRDefault="009E2535">
      <w:pPr>
        <w:pStyle w:val="Titre1"/>
        <w:shd w:val="clear" w:color="123C5F" w:fill="123C5F"/>
        <w:rPr>
          <w:rFonts w:ascii="Times New Roman" w:hAnsi="Times New Roman" w:cs="Times New Roman"/>
          <w:color w:val="FFFFFF"/>
          <w:sz w:val="28"/>
          <w:lang w:val="fr-FR"/>
        </w:rPr>
      </w:pPr>
      <w:bookmarkStart w:id="38" w:name="ArtL1_RC-2-A8"/>
      <w:bookmarkStart w:id="39" w:name="_Toc244081060"/>
      <w:bookmarkEnd w:id="38"/>
      <w:r>
        <w:rPr>
          <w:rFonts w:ascii="Times New Roman" w:hAnsi="Times New Roman" w:cs="Times New Roman"/>
          <w:color w:val="FFFFFF"/>
          <w:sz w:val="28"/>
          <w:lang w:val="fr-FR"/>
        </w:rPr>
        <w:t>6 - Conditions d'envoi ou de remise des plis</w:t>
      </w:r>
      <w:bookmarkEnd w:id="39"/>
    </w:p>
    <w:p w14:paraId="59F80243" w14:textId="77777777" w:rsidR="000744A0" w:rsidRPr="00943E95" w:rsidRDefault="009E2535">
      <w:pPr>
        <w:spacing w:line="60" w:lineRule="exact"/>
        <w:rPr>
          <w:sz w:val="6"/>
          <w:lang w:val="fr-FR"/>
        </w:rPr>
      </w:pPr>
      <w:r w:rsidRPr="00943E95">
        <w:rPr>
          <w:lang w:val="fr-FR"/>
        </w:rPr>
        <w:t xml:space="preserve"> </w:t>
      </w:r>
    </w:p>
    <w:p w14:paraId="1A7BACA5" w14:textId="77777777" w:rsidR="000744A0" w:rsidRDefault="009E2535">
      <w:pPr>
        <w:pStyle w:val="ParagrapheIndent1"/>
        <w:spacing w:after="240" w:line="253"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14:paraId="159AE36D" w14:textId="77777777" w:rsidR="000744A0" w:rsidRDefault="009E2535">
      <w:pPr>
        <w:pStyle w:val="Titre2"/>
        <w:ind w:left="280"/>
        <w:jc w:val="both"/>
        <w:rPr>
          <w:rFonts w:ascii="Times New Roman" w:hAnsi="Times New Roman" w:cs="Times New Roman"/>
          <w:i w:val="0"/>
          <w:color w:val="000000"/>
          <w:sz w:val="24"/>
          <w:lang w:val="fr-FR"/>
        </w:rPr>
      </w:pPr>
      <w:bookmarkStart w:id="40" w:name="ArtL2_RC-2-A8.4"/>
      <w:bookmarkStart w:id="41" w:name="_Toc244081061"/>
      <w:bookmarkEnd w:id="40"/>
      <w:r>
        <w:rPr>
          <w:rFonts w:ascii="Times New Roman" w:hAnsi="Times New Roman" w:cs="Times New Roman"/>
          <w:i w:val="0"/>
          <w:color w:val="000000"/>
          <w:sz w:val="24"/>
          <w:lang w:val="fr-FR"/>
        </w:rPr>
        <w:t>6.1 - Transmission électronique</w:t>
      </w:r>
      <w:bookmarkEnd w:id="41"/>
    </w:p>
    <w:p w14:paraId="721389E3" w14:textId="77777777" w:rsidR="000744A0" w:rsidRDefault="009E2535">
      <w:pPr>
        <w:pStyle w:val="ParagrapheIndent2"/>
        <w:spacing w:line="253" w:lineRule="exact"/>
        <w:jc w:val="both"/>
        <w:rPr>
          <w:color w:val="000000"/>
          <w:lang w:val="fr-FR"/>
        </w:rPr>
      </w:pPr>
      <w:r>
        <w:rPr>
          <w:b/>
          <w:color w:val="000000"/>
          <w:u w:val="single"/>
          <w:lang w:val="fr-FR"/>
        </w:rPr>
        <w:t>Transmission électronique du pli</w:t>
      </w:r>
    </w:p>
    <w:p w14:paraId="729DB9A1" w14:textId="77777777" w:rsidR="000744A0" w:rsidRDefault="000744A0">
      <w:pPr>
        <w:pStyle w:val="ParagrapheIndent2"/>
        <w:spacing w:line="253" w:lineRule="exact"/>
        <w:jc w:val="both"/>
        <w:rPr>
          <w:color w:val="000000"/>
          <w:lang w:val="fr-FR"/>
        </w:rPr>
      </w:pPr>
    </w:p>
    <w:p w14:paraId="27E7528C" w14:textId="77777777" w:rsidR="000744A0" w:rsidRDefault="009E2535">
      <w:pPr>
        <w:pStyle w:val="ParagrapheIndent2"/>
        <w:spacing w:line="253" w:lineRule="exact"/>
        <w:jc w:val="both"/>
        <w:rPr>
          <w:color w:val="000000"/>
          <w:lang w:val="fr-FR"/>
        </w:rPr>
      </w:pPr>
      <w:r>
        <w:rPr>
          <w:color w:val="000000"/>
          <w:lang w:val="fr-FR"/>
        </w:rPr>
        <w:lastRenderedPageBreak/>
        <w:t>La transmission des documents par voie électronique est effectuée sur le profil d'acheteur du pouvoir adjudicateur, à l'adresse URL suivante : </w:t>
      </w:r>
      <w:hyperlink r:id="rId12" w:history="1">
        <w:r>
          <w:rPr>
            <w:color w:val="000000"/>
            <w:lang w:val="fr-FR"/>
          </w:rPr>
          <w:t>https://marchespublics.ain.fr</w:t>
        </w:r>
      </w:hyperlink>
    </w:p>
    <w:p w14:paraId="70567E7A" w14:textId="77777777" w:rsidR="000744A0" w:rsidRDefault="009E2535">
      <w:pPr>
        <w:pStyle w:val="ParagrapheIndent2"/>
        <w:spacing w:line="253" w:lineRule="exact"/>
        <w:jc w:val="both"/>
        <w:rPr>
          <w:color w:val="000000"/>
          <w:lang w:val="fr-FR"/>
        </w:rPr>
      </w:pPr>
      <w:r>
        <w:rPr>
          <w:color w:val="000000"/>
          <w:lang w:val="fr-FR"/>
        </w:rPr>
        <w:t xml:space="preserve">En revanche, la transmission des documents sur un support physique électronique (CD-ROM, clé </w:t>
      </w:r>
      <w:proofErr w:type="spellStart"/>
      <w:r>
        <w:rPr>
          <w:color w:val="000000"/>
          <w:lang w:val="fr-FR"/>
        </w:rPr>
        <w:t>usb</w:t>
      </w:r>
      <w:proofErr w:type="spellEnd"/>
      <w:r>
        <w:rPr>
          <w:color w:val="000000"/>
          <w:lang w:val="fr-FR"/>
        </w:rPr>
        <w:t>...) n'est pas autorisée.</w:t>
      </w:r>
    </w:p>
    <w:p w14:paraId="413F024F" w14:textId="77777777" w:rsidR="000744A0" w:rsidRDefault="000744A0">
      <w:pPr>
        <w:pStyle w:val="ParagrapheIndent2"/>
        <w:spacing w:line="253" w:lineRule="exact"/>
        <w:jc w:val="both"/>
        <w:rPr>
          <w:color w:val="000000"/>
          <w:lang w:val="fr-FR"/>
        </w:rPr>
      </w:pPr>
    </w:p>
    <w:p w14:paraId="2948716F" w14:textId="77777777" w:rsidR="009E2535" w:rsidRDefault="009E2535">
      <w:pPr>
        <w:pStyle w:val="ParagrapheIndent2"/>
        <w:spacing w:line="253" w:lineRule="exact"/>
        <w:jc w:val="both"/>
        <w:rPr>
          <w:b/>
          <w:color w:val="000000"/>
          <w:lang w:val="fr-FR"/>
        </w:rPr>
      </w:pPr>
      <w:r>
        <w:rPr>
          <w:b/>
          <w:color w:val="000000"/>
          <w:lang w:val="fr-FR"/>
        </w:rPr>
        <w:t>Pour tout renseignement complémentaire concernant l’utilisation de la plateforme de dématérialisation des marchés publics, il convient de contacter le support technique exclusivement via le formulaire de saisie en ligne.</w:t>
      </w:r>
    </w:p>
    <w:p w14:paraId="5B3475E8" w14:textId="77777777" w:rsidR="009E2535" w:rsidRDefault="009E2535">
      <w:pPr>
        <w:pStyle w:val="ParagrapheIndent2"/>
        <w:spacing w:line="253" w:lineRule="exact"/>
        <w:jc w:val="both"/>
        <w:rPr>
          <w:color w:val="000000"/>
          <w:lang w:val="fr-FR"/>
        </w:rPr>
      </w:pPr>
    </w:p>
    <w:p w14:paraId="069C232C" w14:textId="77777777" w:rsidR="000744A0" w:rsidRDefault="009E2535">
      <w:pPr>
        <w:pStyle w:val="ParagrapheIndent2"/>
        <w:spacing w:line="253" w:lineRule="exact"/>
        <w:jc w:val="both"/>
        <w:rPr>
          <w:color w:val="000000"/>
          <w:lang w:val="fr-FR"/>
        </w:rPr>
      </w:pPr>
      <w:r>
        <w:rPr>
          <w:color w:val="000000"/>
          <w:lang w:val="fr-FR"/>
        </w:rPr>
        <w:t>Le pli doit contenir les pièces définies au présent règlement de la consultation.</w:t>
      </w:r>
    </w:p>
    <w:p w14:paraId="2EFDF2F4" w14:textId="77777777" w:rsidR="000744A0" w:rsidRDefault="000744A0">
      <w:pPr>
        <w:pStyle w:val="ParagrapheIndent2"/>
        <w:spacing w:line="253" w:lineRule="exact"/>
        <w:jc w:val="both"/>
        <w:rPr>
          <w:color w:val="000000"/>
          <w:lang w:val="fr-FR"/>
        </w:rPr>
      </w:pPr>
    </w:p>
    <w:p w14:paraId="5F5E354F" w14:textId="77777777" w:rsidR="000744A0" w:rsidRDefault="009E2535">
      <w:pPr>
        <w:pStyle w:val="ParagrapheIndent2"/>
        <w:spacing w:line="253"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w:t>
      </w:r>
      <w:proofErr w:type="gramStart"/>
      <w:r>
        <w:rPr>
          <w:color w:val="000000"/>
          <w:lang w:val="fr-FR"/>
        </w:rPr>
        <w:t>01:</w:t>
      </w:r>
      <w:proofErr w:type="gramEnd"/>
      <w:r>
        <w:rPr>
          <w:color w:val="000000"/>
          <w:lang w:val="fr-FR"/>
        </w:rPr>
        <w:t xml:space="preserve">00) Paris, Bruxelles, Copenhague, Madrid. </w:t>
      </w:r>
      <w:r>
        <w:rPr>
          <w:b/>
          <w:color w:val="000000"/>
          <w:lang w:val="fr-FR"/>
        </w:rPr>
        <w:t>Le pli sera considéré « hors délai » si le téléchargement se termine après la date et l'heure limites de réception des offres</w:t>
      </w:r>
      <w:r>
        <w:rPr>
          <w:color w:val="000000"/>
          <w:lang w:val="fr-FR"/>
        </w:rPr>
        <w:t>.</w:t>
      </w:r>
    </w:p>
    <w:p w14:paraId="3C2FFA28" w14:textId="77777777" w:rsidR="000744A0" w:rsidRDefault="000744A0">
      <w:pPr>
        <w:pStyle w:val="ParagrapheIndent2"/>
        <w:spacing w:line="253" w:lineRule="exact"/>
        <w:jc w:val="both"/>
        <w:rPr>
          <w:color w:val="000000"/>
          <w:lang w:val="fr-FR"/>
        </w:rPr>
      </w:pPr>
    </w:p>
    <w:p w14:paraId="179C9DEF" w14:textId="77777777" w:rsidR="000744A0" w:rsidRDefault="009E2535">
      <w:pPr>
        <w:pStyle w:val="ParagrapheIndent2"/>
        <w:spacing w:line="253" w:lineRule="exact"/>
        <w:jc w:val="both"/>
        <w:rPr>
          <w:color w:val="000000"/>
          <w:lang w:val="fr-FR"/>
        </w:rPr>
      </w:pPr>
      <w:r>
        <w:rPr>
          <w:color w:val="000000"/>
          <w:lang w:val="fr-FR"/>
        </w:rPr>
        <w:t>Le candidat transmet son offre en une seule fois.</w:t>
      </w:r>
    </w:p>
    <w:p w14:paraId="6E63A5A6" w14:textId="77777777" w:rsidR="000744A0" w:rsidRDefault="000744A0">
      <w:pPr>
        <w:pStyle w:val="ParagrapheIndent2"/>
        <w:spacing w:line="253" w:lineRule="exact"/>
        <w:jc w:val="both"/>
        <w:rPr>
          <w:color w:val="000000"/>
          <w:lang w:val="fr-FR"/>
        </w:rPr>
      </w:pPr>
    </w:p>
    <w:p w14:paraId="7FD6CA9C" w14:textId="77777777" w:rsidR="000744A0" w:rsidRDefault="009E2535">
      <w:pPr>
        <w:pStyle w:val="ParagrapheIndent2"/>
        <w:spacing w:line="253" w:lineRule="exact"/>
        <w:jc w:val="both"/>
        <w:rPr>
          <w:color w:val="000000"/>
          <w:lang w:val="fr-FR"/>
        </w:rPr>
      </w:pPr>
      <w:r>
        <w:rPr>
          <w:color w:val="000000"/>
          <w:lang w:val="fr-FR"/>
        </w:rPr>
        <w:t>Si plusieurs offres sont successivement transmises par un même candidat, seule est ouverte la dernière offre reçue par l'acheteur dans le délai fixé pour la remise des offres. Cela implique que le dernier dépôt devra donner lieu à la transmission de l'intégralité des documents à produire énoncés à l'article susmentionné.</w:t>
      </w:r>
    </w:p>
    <w:p w14:paraId="6E27C5DE" w14:textId="77777777" w:rsidR="000744A0" w:rsidRDefault="000744A0">
      <w:pPr>
        <w:pStyle w:val="ParagrapheIndent2"/>
        <w:spacing w:line="253" w:lineRule="exact"/>
        <w:jc w:val="both"/>
        <w:rPr>
          <w:color w:val="000000"/>
          <w:lang w:val="fr-FR"/>
        </w:rPr>
      </w:pPr>
    </w:p>
    <w:p w14:paraId="06DED7F4" w14:textId="77777777" w:rsidR="000744A0" w:rsidRDefault="009E2535">
      <w:pPr>
        <w:pStyle w:val="ParagrapheIndent2"/>
        <w:spacing w:line="253" w:lineRule="exact"/>
        <w:jc w:val="both"/>
        <w:rPr>
          <w:color w:val="000000"/>
          <w:lang w:val="fr-FR"/>
        </w:rPr>
      </w:pPr>
      <w:r>
        <w:rPr>
          <w:color w:val="000000"/>
          <w:lang w:val="fr-FR"/>
        </w:rPr>
        <w:t>Aucun format électronique n'est préconisé pour la transmission des documents. Cependant, les fichiers devront être transmis dans des formats largement disponibles. Les documents devront être préalablement traités par les candidats par un anti-virus régulièrement mis à jour. Tout document contenant un virus informatique fera l'objet d'un archivage de sécurité et sera réputé n'avoir jamais été reçu. Le candidat concerné en sera informé.</w:t>
      </w:r>
    </w:p>
    <w:p w14:paraId="2E0F5A53" w14:textId="77777777" w:rsidR="000744A0" w:rsidRDefault="000744A0">
      <w:pPr>
        <w:pStyle w:val="ParagrapheIndent2"/>
        <w:spacing w:line="253" w:lineRule="exact"/>
        <w:jc w:val="both"/>
        <w:rPr>
          <w:color w:val="000000"/>
          <w:lang w:val="fr-FR"/>
        </w:rPr>
      </w:pPr>
    </w:p>
    <w:p w14:paraId="1E08DBD9" w14:textId="77777777" w:rsidR="000744A0" w:rsidRDefault="009E2535">
      <w:pPr>
        <w:pStyle w:val="ParagrapheIndent2"/>
        <w:spacing w:after="240" w:line="253" w:lineRule="exact"/>
        <w:jc w:val="both"/>
        <w:rPr>
          <w:color w:val="000000"/>
          <w:lang w:val="fr-FR"/>
        </w:rPr>
      </w:pPr>
      <w:r>
        <w:rPr>
          <w:color w:val="000000"/>
          <w:lang w:val="fr-FR"/>
        </w:rPr>
        <w:t>Chaque fichier déposé ne devra pas dépasser 1Go.</w:t>
      </w:r>
    </w:p>
    <w:p w14:paraId="54E6E86D" w14:textId="77777777" w:rsidR="000744A0" w:rsidRDefault="009E2535">
      <w:pPr>
        <w:pStyle w:val="ParagrapheIndent2"/>
        <w:spacing w:line="253" w:lineRule="exact"/>
        <w:jc w:val="both"/>
        <w:rPr>
          <w:color w:val="000000"/>
          <w:lang w:val="fr-FR"/>
        </w:rPr>
      </w:pPr>
      <w:r>
        <w:rPr>
          <w:b/>
          <w:color w:val="000000"/>
          <w:u w:val="single"/>
          <w:lang w:val="fr-FR"/>
        </w:rPr>
        <w:t>Transmission d'une copie de sauvegarde</w:t>
      </w:r>
    </w:p>
    <w:p w14:paraId="396F7A36" w14:textId="77777777" w:rsidR="000744A0" w:rsidRDefault="000744A0">
      <w:pPr>
        <w:pStyle w:val="ParagrapheIndent2"/>
        <w:spacing w:line="253" w:lineRule="exact"/>
        <w:jc w:val="both"/>
        <w:rPr>
          <w:color w:val="000000"/>
          <w:lang w:val="fr-FR"/>
        </w:rPr>
      </w:pPr>
    </w:p>
    <w:p w14:paraId="04B03094" w14:textId="77777777" w:rsidR="000744A0" w:rsidRDefault="009E2535">
      <w:pPr>
        <w:pStyle w:val="ParagrapheIndent2"/>
        <w:spacing w:line="253" w:lineRule="exact"/>
        <w:jc w:val="both"/>
        <w:rPr>
          <w:color w:val="000000"/>
          <w:lang w:val="fr-FR"/>
        </w:rPr>
      </w:pPr>
      <w:r>
        <w:rPr>
          <w:color w:val="000000"/>
          <w:lang w:val="fr-FR"/>
        </w:rPr>
        <w:t xml:space="preserve">Le pli électronique peut être doublé d'une copie de sauvegarde transmise dans les délais impartis, sur support physique électronique ou sur </w:t>
      </w:r>
      <w:proofErr w:type="gramStart"/>
      <w:r>
        <w:rPr>
          <w:color w:val="000000"/>
          <w:lang w:val="fr-FR"/>
        </w:rPr>
        <w:t>support papier</w:t>
      </w:r>
      <w:proofErr w:type="gramEnd"/>
      <w:r>
        <w:rPr>
          <w:color w:val="000000"/>
          <w:lang w:val="fr-FR"/>
        </w:rPr>
        <w:t>.</w:t>
      </w:r>
    </w:p>
    <w:p w14:paraId="764451C3" w14:textId="77777777" w:rsidR="000744A0" w:rsidRDefault="000744A0">
      <w:pPr>
        <w:pStyle w:val="ParagrapheIndent2"/>
        <w:spacing w:line="253" w:lineRule="exact"/>
        <w:jc w:val="both"/>
        <w:rPr>
          <w:color w:val="000000"/>
          <w:lang w:val="fr-FR"/>
        </w:rPr>
      </w:pPr>
    </w:p>
    <w:p w14:paraId="3601A84A" w14:textId="77777777" w:rsidR="000744A0" w:rsidRDefault="009E2535" w:rsidP="009E2535">
      <w:pPr>
        <w:pStyle w:val="ParagrapheIndent2"/>
        <w:spacing w:line="253" w:lineRule="exact"/>
        <w:jc w:val="both"/>
        <w:rPr>
          <w:color w:val="000000"/>
          <w:lang w:val="fr-FR"/>
        </w:rPr>
      </w:pPr>
      <w:r>
        <w:rPr>
          <w:color w:val="000000"/>
          <w:lang w:val="fr-FR"/>
        </w:rPr>
        <w:t xml:space="preserve">Cette copie est transmise sous pli fermé et comporte obligatoirement la mention « copie de sauvegarde », ainsi que le nom du candidat et l'identification de la procédure concernée. Elle est transmise à l’adresse suivante : </w:t>
      </w:r>
      <w:r>
        <w:rPr>
          <w:b/>
          <w:color w:val="000000"/>
          <w:lang w:val="fr-FR"/>
        </w:rPr>
        <w:t>Département de l’Ain – Service de la commande publique – 2, boulevard Paul Bert – CS10114 – 01003 Bourg en Bresse cedex</w:t>
      </w:r>
      <w:r>
        <w:rPr>
          <w:color w:val="000000"/>
          <w:lang w:val="fr-FR"/>
        </w:rPr>
        <w:t xml:space="preserve"> (par voie postale ou contre récépissé les jours ouvrés de 9h00 à 12h00 et de 14h00 à 16h00). La copie de sauvegarde est ouverte dans les cas visés dans l’arrêté du 22 mars 2019 fixant les modalités de mise à disposition des documents de la consultation et de la copie de sauvegarde.</w:t>
      </w:r>
    </w:p>
    <w:p w14:paraId="78A201DC" w14:textId="77777777" w:rsidR="009E2535" w:rsidRPr="009E2535" w:rsidRDefault="009E2535" w:rsidP="009E2535">
      <w:pPr>
        <w:rPr>
          <w:lang w:val="fr-FR"/>
        </w:rPr>
      </w:pPr>
    </w:p>
    <w:p w14:paraId="7A2E5319" w14:textId="77777777" w:rsidR="000744A0" w:rsidRDefault="009E2535">
      <w:pPr>
        <w:pStyle w:val="ParagrapheIndent2"/>
        <w:spacing w:line="253" w:lineRule="exact"/>
        <w:jc w:val="both"/>
        <w:rPr>
          <w:color w:val="000000"/>
          <w:lang w:val="fr-FR"/>
        </w:rPr>
      </w:pPr>
      <w:r>
        <w:rPr>
          <w:b/>
          <w:color w:val="000000"/>
          <w:u w:val="single"/>
          <w:lang w:val="fr-FR"/>
        </w:rPr>
        <w:t>Signature électronique</w:t>
      </w:r>
    </w:p>
    <w:p w14:paraId="5E36E1CA" w14:textId="77777777" w:rsidR="000744A0" w:rsidRDefault="000744A0">
      <w:pPr>
        <w:pStyle w:val="ParagrapheIndent2"/>
        <w:spacing w:line="253" w:lineRule="exact"/>
        <w:jc w:val="both"/>
        <w:rPr>
          <w:color w:val="000000"/>
          <w:lang w:val="fr-FR"/>
        </w:rPr>
      </w:pPr>
    </w:p>
    <w:p w14:paraId="7A80D806" w14:textId="77777777" w:rsidR="000744A0" w:rsidRDefault="009E2535">
      <w:pPr>
        <w:pStyle w:val="ParagrapheIndent2"/>
        <w:spacing w:line="253" w:lineRule="exact"/>
        <w:jc w:val="both"/>
        <w:rPr>
          <w:color w:val="000000"/>
          <w:lang w:val="fr-FR"/>
        </w:rPr>
      </w:pPr>
      <w:r>
        <w:rPr>
          <w:color w:val="000000"/>
          <w:lang w:val="fr-FR"/>
        </w:rPr>
        <w:t xml:space="preserve">La signature électronique des documents n'est pas exigée au stade de la remise du pli </w:t>
      </w:r>
      <w:r>
        <w:rPr>
          <w:color w:val="000000"/>
          <w:u w:val="single"/>
          <w:lang w:val="fr-FR"/>
        </w:rPr>
        <w:t>mais seulement recommandée</w:t>
      </w:r>
      <w:r>
        <w:rPr>
          <w:color w:val="000000"/>
          <w:lang w:val="fr-FR"/>
        </w:rPr>
        <w:t>. </w:t>
      </w:r>
    </w:p>
    <w:p w14:paraId="3BEC4F9F" w14:textId="77777777" w:rsidR="000744A0" w:rsidRDefault="000744A0">
      <w:pPr>
        <w:pStyle w:val="ParagrapheIndent2"/>
        <w:spacing w:line="253" w:lineRule="exact"/>
        <w:jc w:val="both"/>
        <w:rPr>
          <w:color w:val="000000"/>
          <w:lang w:val="fr-FR"/>
        </w:rPr>
      </w:pPr>
    </w:p>
    <w:p w14:paraId="73B760E6" w14:textId="77777777" w:rsidR="009E2535" w:rsidRDefault="009E2535">
      <w:pPr>
        <w:pStyle w:val="ParagrapheIndent2"/>
        <w:spacing w:line="253" w:lineRule="exact"/>
        <w:jc w:val="both"/>
        <w:rPr>
          <w:b/>
          <w:color w:val="000000"/>
          <w:lang w:val="fr-FR"/>
        </w:rPr>
      </w:pPr>
      <w:r>
        <w:rPr>
          <w:b/>
          <w:color w:val="000000"/>
          <w:lang w:val="fr-FR"/>
        </w:rPr>
        <w:t>Après attribution, les candidats sont informés que l'offre électronique retenue devra être signée électroniquement par les parties.</w:t>
      </w:r>
    </w:p>
    <w:p w14:paraId="5D0D4519" w14:textId="77777777" w:rsidR="000744A0" w:rsidRDefault="009E2535">
      <w:pPr>
        <w:pStyle w:val="ParagrapheIndent2"/>
        <w:spacing w:line="253" w:lineRule="exact"/>
        <w:jc w:val="both"/>
        <w:rPr>
          <w:color w:val="000000"/>
          <w:lang w:val="fr-FR"/>
        </w:rPr>
      </w:pPr>
      <w:r>
        <w:rPr>
          <w:b/>
          <w:color w:val="000000"/>
          <w:lang w:val="fr-FR"/>
        </w:rPr>
        <w:t xml:space="preserve">Chaque document pour lequel une signature est exigée devra faire l'objet d'une signature électronique individuelle et conforme au format </w:t>
      </w:r>
      <w:proofErr w:type="spellStart"/>
      <w:r>
        <w:rPr>
          <w:b/>
          <w:color w:val="000000"/>
          <w:lang w:val="fr-FR"/>
        </w:rPr>
        <w:t>XAdES</w:t>
      </w:r>
      <w:proofErr w:type="spellEnd"/>
      <w:r>
        <w:rPr>
          <w:b/>
          <w:color w:val="000000"/>
          <w:lang w:val="fr-FR"/>
        </w:rPr>
        <w:t xml:space="preserve">, </w:t>
      </w:r>
      <w:proofErr w:type="spellStart"/>
      <w:r>
        <w:rPr>
          <w:b/>
          <w:color w:val="000000"/>
          <w:lang w:val="fr-FR"/>
        </w:rPr>
        <w:t>CAdES</w:t>
      </w:r>
      <w:proofErr w:type="spellEnd"/>
      <w:r>
        <w:rPr>
          <w:b/>
          <w:color w:val="000000"/>
          <w:lang w:val="fr-FR"/>
        </w:rPr>
        <w:t xml:space="preserve"> ou </w:t>
      </w:r>
      <w:proofErr w:type="spellStart"/>
      <w:r>
        <w:rPr>
          <w:b/>
          <w:color w:val="000000"/>
          <w:lang w:val="fr-FR"/>
        </w:rPr>
        <w:t>PAdES</w:t>
      </w:r>
      <w:proofErr w:type="spellEnd"/>
      <w:r>
        <w:rPr>
          <w:b/>
          <w:color w:val="000000"/>
          <w:lang w:val="fr-FR"/>
        </w:rPr>
        <w:t>.</w:t>
      </w:r>
      <w:r>
        <w:rPr>
          <w:color w:val="000000"/>
          <w:lang w:val="fr-FR"/>
        </w:rPr>
        <w:t xml:space="preserve"> </w:t>
      </w:r>
      <w:r>
        <w:rPr>
          <w:b/>
          <w:color w:val="000000"/>
          <w:lang w:val="fr-FR"/>
        </w:rPr>
        <w:t xml:space="preserve">Le Département préconise la signature </w:t>
      </w:r>
      <w:proofErr w:type="spellStart"/>
      <w:r>
        <w:rPr>
          <w:b/>
          <w:color w:val="000000"/>
          <w:lang w:val="fr-FR"/>
        </w:rPr>
        <w:t>PAdES</w:t>
      </w:r>
      <w:proofErr w:type="spellEnd"/>
      <w:r>
        <w:rPr>
          <w:b/>
          <w:color w:val="000000"/>
          <w:lang w:val="fr-FR"/>
        </w:rPr>
        <w:t xml:space="preserve"> (dite signature intégrée). A défaut de signature dans un délai raisonnable, il sera éliminé.</w:t>
      </w:r>
    </w:p>
    <w:p w14:paraId="6120BF80" w14:textId="77777777" w:rsidR="000744A0" w:rsidRDefault="000744A0">
      <w:pPr>
        <w:pStyle w:val="ParagrapheIndent2"/>
        <w:spacing w:line="253" w:lineRule="exact"/>
        <w:jc w:val="both"/>
        <w:rPr>
          <w:color w:val="000000"/>
          <w:lang w:val="fr-FR"/>
        </w:rPr>
      </w:pPr>
    </w:p>
    <w:p w14:paraId="405F6F29" w14:textId="77777777" w:rsidR="000744A0" w:rsidRDefault="009E2535">
      <w:pPr>
        <w:pStyle w:val="ParagrapheIndent2"/>
        <w:spacing w:line="253" w:lineRule="exact"/>
        <w:jc w:val="both"/>
        <w:rPr>
          <w:color w:val="000000"/>
          <w:lang w:val="fr-FR"/>
        </w:rPr>
      </w:pPr>
      <w:r>
        <w:rPr>
          <w:color w:val="000000"/>
          <w:lang w:val="fr-FR"/>
        </w:rPr>
        <w:lastRenderedPageBreak/>
        <w:t>Lors de la signature électronique, le signataire du document doit s'assurer de l'absence de verrouillage du document après signature.</w:t>
      </w:r>
    </w:p>
    <w:p w14:paraId="283853AF" w14:textId="77777777" w:rsidR="000744A0" w:rsidRDefault="000744A0">
      <w:pPr>
        <w:pStyle w:val="ParagrapheIndent2"/>
        <w:spacing w:line="253" w:lineRule="exact"/>
        <w:jc w:val="both"/>
        <w:rPr>
          <w:color w:val="000000"/>
          <w:lang w:val="fr-FR"/>
        </w:rPr>
      </w:pPr>
    </w:p>
    <w:p w14:paraId="13EF279C" w14:textId="77777777" w:rsidR="000744A0" w:rsidRDefault="009E2535">
      <w:pPr>
        <w:pStyle w:val="ParagrapheIndent2"/>
        <w:spacing w:line="253" w:lineRule="exact"/>
        <w:jc w:val="both"/>
        <w:rPr>
          <w:color w:val="000000"/>
          <w:lang w:val="fr-FR"/>
        </w:rPr>
      </w:pPr>
      <w:r>
        <w:rPr>
          <w:color w:val="000000"/>
          <w:lang w:val="fr-FR"/>
        </w:rPr>
        <w:t>Par ailleurs, le Département pourra exiger la signature électronique des pièces relatives à l’exécution des marchés conclus dans le cadre de la présente consultation.</w:t>
      </w:r>
    </w:p>
    <w:p w14:paraId="58CF46A4" w14:textId="77777777" w:rsidR="000744A0" w:rsidRDefault="000744A0">
      <w:pPr>
        <w:pStyle w:val="ParagrapheIndent2"/>
        <w:spacing w:line="253" w:lineRule="exact"/>
        <w:jc w:val="both"/>
        <w:rPr>
          <w:color w:val="000000"/>
          <w:lang w:val="fr-FR"/>
        </w:rPr>
      </w:pPr>
    </w:p>
    <w:p w14:paraId="22D5D98C" w14:textId="77777777" w:rsidR="000744A0" w:rsidRDefault="009E2535">
      <w:pPr>
        <w:pStyle w:val="ParagrapheIndent2"/>
        <w:spacing w:line="253" w:lineRule="exact"/>
        <w:jc w:val="both"/>
        <w:rPr>
          <w:color w:val="000000"/>
          <w:lang w:val="fr-FR"/>
        </w:rPr>
      </w:pPr>
      <w:r>
        <w:rPr>
          <w:color w:val="000000"/>
          <w:lang w:val="fr-FR"/>
        </w:rPr>
        <w:t>Pour information, la signature d’un dossier compressé n’emporte pas la signature des fichiers qu’il contient.</w:t>
      </w:r>
    </w:p>
    <w:p w14:paraId="01078CC8" w14:textId="77777777" w:rsidR="000744A0" w:rsidRDefault="000744A0">
      <w:pPr>
        <w:pStyle w:val="ParagrapheIndent2"/>
        <w:spacing w:line="253" w:lineRule="exact"/>
        <w:jc w:val="both"/>
        <w:rPr>
          <w:color w:val="000000"/>
          <w:lang w:val="fr-FR"/>
        </w:rPr>
      </w:pPr>
    </w:p>
    <w:p w14:paraId="19B07B9F" w14:textId="77777777" w:rsidR="000744A0" w:rsidRDefault="009E2535" w:rsidP="009E2535">
      <w:pPr>
        <w:pStyle w:val="ParagrapheIndent2"/>
        <w:spacing w:after="160" w:line="253" w:lineRule="exact"/>
        <w:jc w:val="both"/>
        <w:rPr>
          <w:color w:val="000000"/>
          <w:lang w:val="fr-FR"/>
        </w:rPr>
      </w:pPr>
      <w:r>
        <w:rPr>
          <w:color w:val="000000"/>
          <w:lang w:val="fr-FR"/>
        </w:rPr>
        <w:t>Conformément à l'arrêté du 22 mars 2019 relatif à la signature électronique des contrats de la commande publique, la signature doit être a minima une signature avancée reposant sur un certificat qualifié, tel que défini par le règlement européen n° 910/2014 du 23 juillet 2014 sur l'identification électronique et les services de confiance pour les transactions électroniques (</w:t>
      </w:r>
      <w:proofErr w:type="spellStart"/>
      <w:r>
        <w:rPr>
          <w:color w:val="000000"/>
          <w:lang w:val="fr-FR"/>
        </w:rPr>
        <w:t>eIDAS</w:t>
      </w:r>
      <w:proofErr w:type="spellEnd"/>
      <w:r>
        <w:rPr>
          <w:color w:val="000000"/>
          <w:lang w:val="fr-FR"/>
        </w:rPr>
        <w:t>). Toutefois, les certificats de signature de type RGS demeurent valables jusqu'à leur expiration.</w:t>
      </w:r>
    </w:p>
    <w:p w14:paraId="228347A0" w14:textId="77777777" w:rsidR="000744A0" w:rsidRDefault="009E2535">
      <w:pPr>
        <w:pStyle w:val="ParagrapheIndent2"/>
        <w:spacing w:line="253" w:lineRule="exact"/>
        <w:jc w:val="both"/>
        <w:rPr>
          <w:color w:val="000000"/>
          <w:lang w:val="fr-FR"/>
        </w:rPr>
      </w:pPr>
      <w:r>
        <w:rPr>
          <w:color w:val="000000"/>
          <w:lang w:val="fr-FR"/>
        </w:rPr>
        <w:t xml:space="preserve">Le certificat de signature qualifié est délivré par un prestataire de service de confiance qualifié répondant aux exigences du règlement </w:t>
      </w:r>
      <w:proofErr w:type="spellStart"/>
      <w:r>
        <w:rPr>
          <w:color w:val="000000"/>
          <w:lang w:val="fr-FR"/>
        </w:rPr>
        <w:t>eIDAS</w:t>
      </w:r>
      <w:proofErr w:type="spellEnd"/>
      <w:r>
        <w:rPr>
          <w:color w:val="000000"/>
          <w:lang w:val="fr-FR"/>
        </w:rPr>
        <w:t xml:space="preserve">. Une liste de prestataires est disponible sur le site de l'ANSSI (https://cyber.gouv.fr/). Il peut aussi être délivré par une autorité de certification, française ou étrangère. Le candidat devra alors démontrer son équivalence au règlement </w:t>
      </w:r>
      <w:proofErr w:type="spellStart"/>
      <w:r>
        <w:rPr>
          <w:color w:val="000000"/>
          <w:lang w:val="fr-FR"/>
        </w:rPr>
        <w:t>eIDAS</w:t>
      </w:r>
      <w:proofErr w:type="spellEnd"/>
      <w:r>
        <w:rPr>
          <w:color w:val="000000"/>
          <w:lang w:val="fr-FR"/>
        </w:rPr>
        <w:t>.</w:t>
      </w:r>
    </w:p>
    <w:p w14:paraId="215F8155" w14:textId="77777777" w:rsidR="000744A0" w:rsidRDefault="000744A0">
      <w:pPr>
        <w:pStyle w:val="ParagrapheIndent2"/>
        <w:spacing w:line="253" w:lineRule="exact"/>
        <w:jc w:val="both"/>
        <w:rPr>
          <w:color w:val="000000"/>
          <w:lang w:val="fr-FR"/>
        </w:rPr>
      </w:pPr>
    </w:p>
    <w:p w14:paraId="67F15E8C" w14:textId="77777777" w:rsidR="000744A0" w:rsidRDefault="009E2535">
      <w:pPr>
        <w:pStyle w:val="ParagrapheIndent2"/>
        <w:spacing w:line="253" w:lineRule="exact"/>
        <w:jc w:val="both"/>
        <w:rPr>
          <w:color w:val="000000"/>
          <w:lang w:val="fr-FR"/>
        </w:rPr>
      </w:pPr>
      <w:r>
        <w:rPr>
          <w:color w:val="000000"/>
          <w:lang w:val="fr-FR"/>
        </w:rPr>
        <w:t>Le candidat qui utilise un autre outil de signature que celui du profil d'acheteur, ou un certificat délivré par une autre autorité de certification, doit transmettre gratuitement le mode d'emploi permettant la vérification de la validité de la signature.</w:t>
      </w:r>
    </w:p>
    <w:p w14:paraId="31C5200D" w14:textId="77777777" w:rsidR="000744A0" w:rsidRDefault="000744A0">
      <w:pPr>
        <w:pStyle w:val="ParagrapheIndent2"/>
        <w:spacing w:line="253" w:lineRule="exact"/>
        <w:jc w:val="both"/>
        <w:rPr>
          <w:color w:val="000000"/>
          <w:lang w:val="fr-FR"/>
        </w:rPr>
      </w:pPr>
    </w:p>
    <w:p w14:paraId="726B6631" w14:textId="77777777" w:rsidR="000744A0" w:rsidRDefault="009E2535" w:rsidP="009E2535">
      <w:pPr>
        <w:pStyle w:val="ParagrapheIndent2"/>
        <w:spacing w:line="253" w:lineRule="exact"/>
        <w:jc w:val="both"/>
        <w:rPr>
          <w:color w:val="000000"/>
          <w:lang w:val="fr-FR"/>
        </w:rPr>
      </w:pPr>
      <w:r>
        <w:rPr>
          <w:color w:val="000000"/>
          <w:lang w:val="fr-FR"/>
        </w:rPr>
        <w:t>Le certificat doit être détenu par une personne ayant capacité à engager le candidat dans le cadre de la consultation et il doit être valide à la date de signature du contrat.</w:t>
      </w:r>
    </w:p>
    <w:p w14:paraId="1D3C4CFB" w14:textId="77777777" w:rsidR="009E2535" w:rsidRPr="009E2535" w:rsidRDefault="009E2535" w:rsidP="009E2535">
      <w:pPr>
        <w:rPr>
          <w:lang w:val="fr-FR"/>
        </w:rPr>
      </w:pPr>
    </w:p>
    <w:p w14:paraId="2D61F14E" w14:textId="77777777" w:rsidR="000744A0" w:rsidRDefault="009E2535" w:rsidP="009E2535">
      <w:pPr>
        <w:pStyle w:val="ParagrapheIndent2"/>
        <w:spacing w:line="253" w:lineRule="exact"/>
        <w:jc w:val="both"/>
        <w:rPr>
          <w:color w:val="000000"/>
          <w:lang w:val="fr-FR"/>
        </w:rPr>
      </w:pPr>
      <w:r>
        <w:rPr>
          <w:color w:val="000000"/>
          <w:lang w:val="fr-FR"/>
        </w:rPr>
        <w:t>Les frais d'accès au réseau et de recours à la signature électronique sont à la charge des candidats.</w:t>
      </w:r>
    </w:p>
    <w:p w14:paraId="2173190D" w14:textId="77777777" w:rsidR="009E2535" w:rsidRPr="009E2535" w:rsidRDefault="009E2535" w:rsidP="009E2535">
      <w:pPr>
        <w:rPr>
          <w:lang w:val="fr-FR"/>
        </w:rPr>
      </w:pPr>
    </w:p>
    <w:tbl>
      <w:tblPr>
        <w:tblW w:w="0" w:type="auto"/>
        <w:tblInd w:w="500" w:type="dxa"/>
        <w:tblLayout w:type="fixed"/>
        <w:tblLook w:val="04A0" w:firstRow="1" w:lastRow="0" w:firstColumn="1" w:lastColumn="0" w:noHBand="0" w:noVBand="1"/>
      </w:tblPr>
      <w:tblGrid>
        <w:gridCol w:w="8600"/>
      </w:tblGrid>
      <w:tr w:rsidR="000744A0" w14:paraId="052E4D1E" w14:textId="7777777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0744A0" w:rsidRPr="00943E95" w14:paraId="17725DAB" w14:textId="77777777">
              <w:trPr>
                <w:trHeight w:val="40"/>
              </w:trPr>
              <w:tc>
                <w:tcPr>
                  <w:tcW w:w="400" w:type="dxa"/>
                  <w:tcMar>
                    <w:top w:w="0" w:type="dxa"/>
                    <w:left w:w="0" w:type="dxa"/>
                    <w:bottom w:w="0" w:type="dxa"/>
                    <w:right w:w="0" w:type="dxa"/>
                  </w:tcMar>
                </w:tcPr>
                <w:p w14:paraId="5794C7C9" w14:textId="77777777" w:rsidR="000744A0" w:rsidRPr="00943E95" w:rsidRDefault="000744A0">
                  <w:pPr>
                    <w:rPr>
                      <w:sz w:val="2"/>
                      <w:lang w:val="fr-FR"/>
                    </w:rPr>
                  </w:pPr>
                </w:p>
              </w:tc>
              <w:tc>
                <w:tcPr>
                  <w:tcW w:w="300" w:type="dxa"/>
                  <w:tcMar>
                    <w:top w:w="0" w:type="dxa"/>
                    <w:left w:w="0" w:type="dxa"/>
                    <w:bottom w:w="0" w:type="dxa"/>
                    <w:right w:w="0" w:type="dxa"/>
                  </w:tcMar>
                </w:tcPr>
                <w:p w14:paraId="01C14F7A" w14:textId="77777777" w:rsidR="000744A0" w:rsidRPr="00943E95" w:rsidRDefault="000744A0">
                  <w:pPr>
                    <w:rPr>
                      <w:sz w:val="2"/>
                      <w:lang w:val="fr-FR"/>
                    </w:rPr>
                  </w:pPr>
                </w:p>
              </w:tc>
              <w:tc>
                <w:tcPr>
                  <w:tcW w:w="7300" w:type="dxa"/>
                  <w:vMerge w:val="restart"/>
                  <w:tcMar>
                    <w:top w:w="0" w:type="dxa"/>
                    <w:left w:w="0" w:type="dxa"/>
                    <w:bottom w:w="0" w:type="dxa"/>
                    <w:right w:w="0" w:type="dxa"/>
                  </w:tcMar>
                  <w:vAlign w:val="center"/>
                </w:tcPr>
                <w:p w14:paraId="7012AC8C" w14:textId="77777777" w:rsidR="000744A0" w:rsidRDefault="009E2535">
                  <w:pPr>
                    <w:jc w:val="both"/>
                    <w:rPr>
                      <w:rFonts w:ascii="Times New Roman" w:hAnsi="Times New Roman"/>
                      <w:b/>
                      <w:color w:val="000000"/>
                      <w:sz w:val="22"/>
                      <w:lang w:val="fr-FR"/>
                    </w:rPr>
                  </w:pPr>
                  <w:r>
                    <w:rPr>
                      <w:rFonts w:ascii="Times New Roman" w:hAnsi="Times New Roman"/>
                      <w:b/>
                      <w:color w:val="000000"/>
                      <w:sz w:val="22"/>
                      <w:lang w:val="fr-FR"/>
                    </w:rPr>
                    <w:t>Pensez à anticiper votre dépôt plusieurs heures avant l'heure limite</w:t>
                  </w:r>
                </w:p>
              </w:tc>
            </w:tr>
            <w:tr w:rsidR="000744A0" w14:paraId="6D823F1F" w14:textId="77777777">
              <w:trPr>
                <w:trHeight w:val="385"/>
              </w:trPr>
              <w:tc>
                <w:tcPr>
                  <w:tcW w:w="400" w:type="dxa"/>
                  <w:tcMar>
                    <w:top w:w="0" w:type="dxa"/>
                    <w:left w:w="0" w:type="dxa"/>
                    <w:bottom w:w="0" w:type="dxa"/>
                    <w:right w:w="0" w:type="dxa"/>
                  </w:tcMar>
                </w:tcPr>
                <w:p w14:paraId="19801568" w14:textId="77777777" w:rsidR="000744A0" w:rsidRDefault="00435920">
                  <w:pPr>
                    <w:rPr>
                      <w:sz w:val="2"/>
                    </w:rPr>
                  </w:pPr>
                  <w:r>
                    <w:rPr>
                      <w:noProof/>
                    </w:rPr>
                    <w:pict w14:anchorId="0C784B4B">
                      <v:shape id="_x0000_i1026" type="#_x0000_t75" alt="" style="width:18.15pt;height:18.15pt;mso-width-percent:0;mso-height-percent:0;mso-width-percent:0;mso-height-percent:0">
                        <v:imagedata r:id="rId13" o:title=""/>
                      </v:shape>
                    </w:pict>
                  </w:r>
                </w:p>
              </w:tc>
              <w:tc>
                <w:tcPr>
                  <w:tcW w:w="300" w:type="dxa"/>
                  <w:tcMar>
                    <w:top w:w="0" w:type="dxa"/>
                    <w:left w:w="0" w:type="dxa"/>
                    <w:bottom w:w="0" w:type="dxa"/>
                    <w:right w:w="0" w:type="dxa"/>
                  </w:tcMar>
                </w:tcPr>
                <w:p w14:paraId="61C1F7AB" w14:textId="77777777" w:rsidR="000744A0" w:rsidRDefault="000744A0">
                  <w:pPr>
                    <w:rPr>
                      <w:sz w:val="2"/>
                    </w:rPr>
                  </w:pPr>
                </w:p>
              </w:tc>
              <w:tc>
                <w:tcPr>
                  <w:tcW w:w="7300" w:type="dxa"/>
                  <w:vMerge/>
                  <w:tcMar>
                    <w:top w:w="0" w:type="dxa"/>
                    <w:left w:w="0" w:type="dxa"/>
                    <w:bottom w:w="0" w:type="dxa"/>
                    <w:right w:w="0" w:type="dxa"/>
                  </w:tcMar>
                </w:tcPr>
                <w:p w14:paraId="6947407F" w14:textId="77777777" w:rsidR="000744A0" w:rsidRDefault="000744A0"/>
              </w:tc>
            </w:tr>
            <w:tr w:rsidR="000744A0" w14:paraId="102B4E3C" w14:textId="77777777">
              <w:trPr>
                <w:trHeight w:val="45"/>
              </w:trPr>
              <w:tc>
                <w:tcPr>
                  <w:tcW w:w="400" w:type="dxa"/>
                  <w:tcMar>
                    <w:top w:w="0" w:type="dxa"/>
                    <w:left w:w="0" w:type="dxa"/>
                    <w:bottom w:w="0" w:type="dxa"/>
                    <w:right w:w="0" w:type="dxa"/>
                  </w:tcMar>
                </w:tcPr>
                <w:p w14:paraId="38BC732F" w14:textId="77777777" w:rsidR="000744A0" w:rsidRDefault="000744A0">
                  <w:pPr>
                    <w:rPr>
                      <w:sz w:val="2"/>
                    </w:rPr>
                  </w:pPr>
                </w:p>
              </w:tc>
              <w:tc>
                <w:tcPr>
                  <w:tcW w:w="300" w:type="dxa"/>
                  <w:tcMar>
                    <w:top w:w="0" w:type="dxa"/>
                    <w:left w:w="0" w:type="dxa"/>
                    <w:bottom w:w="0" w:type="dxa"/>
                    <w:right w:w="0" w:type="dxa"/>
                  </w:tcMar>
                </w:tcPr>
                <w:p w14:paraId="309BB3B5" w14:textId="77777777" w:rsidR="000744A0" w:rsidRDefault="000744A0">
                  <w:pPr>
                    <w:rPr>
                      <w:sz w:val="2"/>
                    </w:rPr>
                  </w:pPr>
                </w:p>
              </w:tc>
              <w:tc>
                <w:tcPr>
                  <w:tcW w:w="7300" w:type="dxa"/>
                  <w:vMerge/>
                  <w:tcMar>
                    <w:top w:w="0" w:type="dxa"/>
                    <w:left w:w="0" w:type="dxa"/>
                    <w:bottom w:w="0" w:type="dxa"/>
                    <w:right w:w="0" w:type="dxa"/>
                  </w:tcMar>
                </w:tcPr>
                <w:p w14:paraId="6049F43A" w14:textId="77777777" w:rsidR="000744A0" w:rsidRDefault="000744A0"/>
              </w:tc>
            </w:tr>
          </w:tbl>
          <w:p w14:paraId="6864FC42" w14:textId="77777777" w:rsidR="000744A0" w:rsidRDefault="000744A0">
            <w:pPr>
              <w:rPr>
                <w:sz w:val="2"/>
              </w:rPr>
            </w:pPr>
          </w:p>
        </w:tc>
      </w:tr>
    </w:tbl>
    <w:p w14:paraId="5C5122E8" w14:textId="77777777" w:rsidR="000744A0" w:rsidRPr="00943E95" w:rsidRDefault="009E2535">
      <w:pPr>
        <w:spacing w:line="240" w:lineRule="exact"/>
        <w:rPr>
          <w:lang w:val="fr-FR"/>
        </w:rPr>
      </w:pPr>
      <w:r w:rsidRPr="00943E95">
        <w:rPr>
          <w:lang w:val="fr-FR"/>
        </w:rPr>
        <w:t xml:space="preserve"> </w:t>
      </w:r>
    </w:p>
    <w:p w14:paraId="2FB50229" w14:textId="77777777" w:rsidR="000744A0" w:rsidRDefault="009E2535">
      <w:pPr>
        <w:pStyle w:val="Titre2"/>
        <w:ind w:left="280"/>
        <w:jc w:val="both"/>
        <w:rPr>
          <w:rFonts w:ascii="Times New Roman" w:hAnsi="Times New Roman" w:cs="Times New Roman"/>
          <w:i w:val="0"/>
          <w:color w:val="000000"/>
          <w:sz w:val="24"/>
          <w:lang w:val="fr-FR"/>
        </w:rPr>
      </w:pPr>
      <w:bookmarkStart w:id="42" w:name="ArtL2_RC-2-A8.5"/>
      <w:bookmarkStart w:id="43" w:name="_Toc244081062"/>
      <w:bookmarkEnd w:id="42"/>
      <w:r>
        <w:rPr>
          <w:rFonts w:ascii="Times New Roman" w:hAnsi="Times New Roman" w:cs="Times New Roman"/>
          <w:i w:val="0"/>
          <w:color w:val="000000"/>
          <w:sz w:val="24"/>
          <w:lang w:val="fr-FR"/>
        </w:rPr>
        <w:t>6.2 - Transmission sous support papier</w:t>
      </w:r>
      <w:bookmarkEnd w:id="43"/>
    </w:p>
    <w:p w14:paraId="4E20BD9A" w14:textId="77777777" w:rsidR="000744A0" w:rsidRDefault="009E2535">
      <w:pPr>
        <w:pStyle w:val="ParagrapheIndent2"/>
        <w:spacing w:after="240" w:line="253" w:lineRule="exact"/>
        <w:jc w:val="both"/>
        <w:rPr>
          <w:color w:val="000000"/>
          <w:lang w:val="fr-FR"/>
        </w:rPr>
      </w:pPr>
      <w:r>
        <w:rPr>
          <w:color w:val="000000"/>
          <w:lang w:val="fr-FR"/>
        </w:rPr>
        <w:t>La réglementation impose la transmission des plis par voie électronique pour cette consultation. Par conséquent, la transmission par voie papier n'est pas autorisée.</w:t>
      </w:r>
    </w:p>
    <w:p w14:paraId="5916AD90" w14:textId="77777777" w:rsidR="000744A0" w:rsidRDefault="009E2535">
      <w:pPr>
        <w:pStyle w:val="Titre1"/>
        <w:shd w:val="clear" w:color="123C5F" w:fill="123C5F"/>
        <w:rPr>
          <w:rFonts w:ascii="Times New Roman" w:hAnsi="Times New Roman" w:cs="Times New Roman"/>
          <w:color w:val="FFFFFF"/>
          <w:sz w:val="28"/>
          <w:lang w:val="fr-FR"/>
        </w:rPr>
      </w:pPr>
      <w:bookmarkStart w:id="44" w:name="ArtL1_RC-2-A10"/>
      <w:bookmarkStart w:id="45" w:name="_Toc244081063"/>
      <w:bookmarkEnd w:id="44"/>
      <w:r>
        <w:rPr>
          <w:rFonts w:ascii="Times New Roman" w:hAnsi="Times New Roman" w:cs="Times New Roman"/>
          <w:color w:val="FFFFFF"/>
          <w:sz w:val="28"/>
          <w:lang w:val="fr-FR"/>
        </w:rPr>
        <w:t>7 - Examen des candidatures et des offres</w:t>
      </w:r>
      <w:bookmarkEnd w:id="45"/>
    </w:p>
    <w:p w14:paraId="560D4760" w14:textId="77777777" w:rsidR="000744A0" w:rsidRPr="00943E95" w:rsidRDefault="009E2535">
      <w:pPr>
        <w:spacing w:line="60" w:lineRule="exact"/>
        <w:rPr>
          <w:sz w:val="6"/>
          <w:lang w:val="fr-FR"/>
        </w:rPr>
      </w:pPr>
      <w:r w:rsidRPr="00943E95">
        <w:rPr>
          <w:lang w:val="fr-FR"/>
        </w:rPr>
        <w:t xml:space="preserve"> </w:t>
      </w:r>
    </w:p>
    <w:p w14:paraId="56781473" w14:textId="77777777" w:rsidR="000744A0" w:rsidRDefault="009E2535">
      <w:pPr>
        <w:pStyle w:val="Titre2"/>
        <w:ind w:left="280"/>
        <w:jc w:val="both"/>
        <w:rPr>
          <w:rFonts w:ascii="Times New Roman" w:hAnsi="Times New Roman" w:cs="Times New Roman"/>
          <w:i w:val="0"/>
          <w:color w:val="000000"/>
          <w:sz w:val="24"/>
          <w:lang w:val="fr-FR"/>
        </w:rPr>
      </w:pPr>
      <w:bookmarkStart w:id="46" w:name="ArtL2_RC-2-A10.1"/>
      <w:bookmarkStart w:id="47" w:name="_Toc244081064"/>
      <w:bookmarkEnd w:id="46"/>
      <w:r>
        <w:rPr>
          <w:rFonts w:ascii="Times New Roman" w:hAnsi="Times New Roman" w:cs="Times New Roman"/>
          <w:i w:val="0"/>
          <w:color w:val="000000"/>
          <w:sz w:val="24"/>
          <w:lang w:val="fr-FR"/>
        </w:rPr>
        <w:t>7.1 - Sélection des candidatures</w:t>
      </w:r>
      <w:bookmarkEnd w:id="47"/>
    </w:p>
    <w:p w14:paraId="57B5732A" w14:textId="77777777" w:rsidR="000744A0" w:rsidRDefault="009E2535">
      <w:pPr>
        <w:pStyle w:val="ParagrapheIndent2"/>
        <w:spacing w:line="253" w:lineRule="exact"/>
        <w:jc w:val="both"/>
        <w:rPr>
          <w:color w:val="000000"/>
          <w:lang w:val="fr-FR"/>
        </w:rPr>
      </w:pPr>
      <w:r>
        <w:rPr>
          <w:color w:val="000000"/>
          <w:lang w:val="fr-FR"/>
        </w:rPr>
        <w:t>Le pouvoir adjudicateur se réserve la possibilité de soulever les exclusions à l’appréciation de l’acheteur visées aux articles L2141-7 à L2141-11 du Code de la commande publique.</w:t>
      </w:r>
    </w:p>
    <w:p w14:paraId="671007F8" w14:textId="77777777" w:rsidR="000744A0" w:rsidRDefault="000744A0">
      <w:pPr>
        <w:pStyle w:val="ParagrapheIndent2"/>
        <w:spacing w:line="253" w:lineRule="exact"/>
        <w:jc w:val="both"/>
        <w:rPr>
          <w:color w:val="000000"/>
          <w:lang w:val="fr-FR"/>
        </w:rPr>
      </w:pPr>
    </w:p>
    <w:p w14:paraId="6D0E9CA4" w14:textId="77777777" w:rsidR="000744A0" w:rsidRDefault="009E2535">
      <w:pPr>
        <w:pStyle w:val="ParagrapheIndent2"/>
        <w:spacing w:line="253" w:lineRule="exact"/>
        <w:jc w:val="both"/>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5 jours ouvrés. </w:t>
      </w:r>
    </w:p>
    <w:p w14:paraId="649C40D4" w14:textId="77777777" w:rsidR="000744A0" w:rsidRDefault="000744A0" w:rsidP="009E2535">
      <w:pPr>
        <w:pStyle w:val="ParagrapheIndent2"/>
        <w:spacing w:line="253" w:lineRule="exact"/>
        <w:jc w:val="both"/>
        <w:rPr>
          <w:color w:val="000000"/>
          <w:lang w:val="fr-FR"/>
        </w:rPr>
      </w:pPr>
    </w:p>
    <w:p w14:paraId="37103532" w14:textId="77777777" w:rsidR="00B96158" w:rsidRDefault="009E2535">
      <w:pPr>
        <w:pStyle w:val="ParagrapheIndent2"/>
        <w:spacing w:line="253"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596FEB97" w14:textId="03D58381" w:rsidR="000744A0" w:rsidRDefault="000744A0">
      <w:pPr>
        <w:pStyle w:val="ParagrapheIndent2"/>
        <w:spacing w:line="253" w:lineRule="exact"/>
        <w:jc w:val="both"/>
        <w:rPr>
          <w:color w:val="000000"/>
          <w:lang w:val="fr-FR"/>
        </w:rPr>
      </w:pPr>
    </w:p>
    <w:p w14:paraId="35ADF33F" w14:textId="77777777" w:rsidR="000744A0" w:rsidRDefault="009E2535">
      <w:pPr>
        <w:pStyle w:val="Titre2"/>
        <w:ind w:left="280"/>
        <w:jc w:val="both"/>
        <w:rPr>
          <w:rFonts w:ascii="Times New Roman" w:hAnsi="Times New Roman" w:cs="Times New Roman"/>
          <w:i w:val="0"/>
          <w:color w:val="000000"/>
          <w:sz w:val="24"/>
          <w:lang w:val="fr-FR"/>
        </w:rPr>
      </w:pPr>
      <w:bookmarkStart w:id="48" w:name="ArtL2_RC-2-A10.3"/>
      <w:bookmarkStart w:id="49" w:name="_Toc244081065"/>
      <w:bookmarkEnd w:id="48"/>
      <w:r>
        <w:rPr>
          <w:rFonts w:ascii="Times New Roman" w:hAnsi="Times New Roman" w:cs="Times New Roman"/>
          <w:i w:val="0"/>
          <w:color w:val="000000"/>
          <w:sz w:val="24"/>
          <w:lang w:val="fr-FR"/>
        </w:rPr>
        <w:t>7.2 - Attribution des marchés</w:t>
      </w:r>
      <w:bookmarkEnd w:id="49"/>
    </w:p>
    <w:p w14:paraId="6D59873C" w14:textId="77777777" w:rsidR="000744A0" w:rsidRDefault="009E2535">
      <w:pPr>
        <w:pStyle w:val="ParagrapheIndent2"/>
        <w:spacing w:after="240" w:line="253"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1EA5F05A" w14:textId="77777777" w:rsidR="000744A0" w:rsidRDefault="009E2535">
      <w:pPr>
        <w:pStyle w:val="ParagrapheIndent2"/>
        <w:jc w:val="both"/>
        <w:rPr>
          <w:color w:val="000000"/>
          <w:lang w:val="fr-FR"/>
        </w:rPr>
      </w:pPr>
      <w:r>
        <w:rPr>
          <w:color w:val="000000"/>
          <w:lang w:val="fr-FR"/>
        </w:rPr>
        <w:t>Les critères retenus pour le jugement des offres sont pondérés de la manière suivante :</w:t>
      </w:r>
    </w:p>
    <w:tbl>
      <w:tblPr>
        <w:tblW w:w="0" w:type="auto"/>
        <w:tblLayout w:type="fixed"/>
        <w:tblLook w:val="04A0" w:firstRow="1" w:lastRow="0" w:firstColumn="1" w:lastColumn="0" w:noHBand="0" w:noVBand="1"/>
      </w:tblPr>
      <w:tblGrid>
        <w:gridCol w:w="7800"/>
        <w:gridCol w:w="1800"/>
      </w:tblGrid>
      <w:tr w:rsidR="000744A0" w14:paraId="30ED29AC"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F02615E" w14:textId="77777777" w:rsidR="000744A0" w:rsidRDefault="009E2535">
            <w:pPr>
              <w:spacing w:before="20"/>
              <w:jc w:val="center"/>
              <w:rPr>
                <w:rFonts w:ascii="Times New Roman" w:hAnsi="Times New Roman"/>
                <w:color w:val="000000"/>
                <w:sz w:val="22"/>
                <w:lang w:val="fr-FR"/>
              </w:rPr>
            </w:pPr>
            <w:r>
              <w:rPr>
                <w:rFonts w:ascii="Times New Roman" w:hAnsi="Times New Roman"/>
                <w:color w:val="000000"/>
                <w:sz w:val="22"/>
                <w:lang w:val="fr-FR"/>
              </w:rPr>
              <w:lastRenderedPageBreak/>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95E4795" w14:textId="77777777" w:rsidR="000744A0" w:rsidRDefault="009E2535">
            <w:pPr>
              <w:spacing w:before="20"/>
              <w:jc w:val="center"/>
              <w:rPr>
                <w:rFonts w:ascii="Times New Roman" w:hAnsi="Times New Roman"/>
                <w:color w:val="000000"/>
                <w:sz w:val="22"/>
                <w:lang w:val="fr-FR"/>
              </w:rPr>
            </w:pPr>
            <w:r>
              <w:rPr>
                <w:rFonts w:ascii="Times New Roman" w:hAnsi="Times New Roman"/>
                <w:color w:val="000000"/>
                <w:sz w:val="22"/>
                <w:lang w:val="fr-FR"/>
              </w:rPr>
              <w:t>Pondération</w:t>
            </w:r>
          </w:p>
        </w:tc>
      </w:tr>
      <w:tr w:rsidR="000744A0" w:rsidRPr="001C2E76" w14:paraId="0FC1E623"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5647FC8" w14:textId="77777777" w:rsidR="000744A0" w:rsidRPr="001C2E76" w:rsidRDefault="009E2535">
            <w:pPr>
              <w:spacing w:before="80" w:after="20"/>
              <w:ind w:left="80" w:right="80"/>
              <w:jc w:val="both"/>
              <w:rPr>
                <w:rFonts w:ascii="Times New Roman" w:hAnsi="Times New Roman"/>
                <w:b/>
                <w:color w:val="000000"/>
                <w:sz w:val="22"/>
                <w:lang w:val="fr-FR"/>
              </w:rPr>
            </w:pPr>
            <w:r w:rsidRPr="001C2E76">
              <w:rPr>
                <w:rFonts w:ascii="Times New Roman" w:hAnsi="Times New Roman"/>
                <w:b/>
                <w:color w:val="000000"/>
                <w:sz w:val="22"/>
                <w:lang w:val="fr-FR"/>
              </w:rPr>
              <w:t>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B86DC65" w14:textId="77777777" w:rsidR="000744A0" w:rsidRPr="001C2E76" w:rsidRDefault="009E2535">
            <w:pPr>
              <w:spacing w:before="80" w:after="20"/>
              <w:ind w:left="80" w:right="80"/>
              <w:jc w:val="both"/>
              <w:rPr>
                <w:rFonts w:ascii="Times New Roman" w:hAnsi="Times New Roman"/>
                <w:b/>
                <w:color w:val="000000"/>
                <w:sz w:val="22"/>
                <w:lang w:val="fr-FR"/>
              </w:rPr>
            </w:pPr>
            <w:r w:rsidRPr="001C2E76">
              <w:rPr>
                <w:rFonts w:ascii="Times New Roman" w:hAnsi="Times New Roman"/>
                <w:b/>
                <w:color w:val="000000"/>
                <w:sz w:val="22"/>
                <w:lang w:val="fr-FR"/>
              </w:rPr>
              <w:t>30.0 %</w:t>
            </w:r>
          </w:p>
        </w:tc>
      </w:tr>
      <w:tr w:rsidR="000744A0" w:rsidRPr="001C2E76" w14:paraId="412EFFC5"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CA67F38" w14:textId="77777777" w:rsidR="000744A0" w:rsidRPr="001C2E76" w:rsidRDefault="009E2535">
            <w:pPr>
              <w:spacing w:before="80" w:after="20"/>
              <w:ind w:left="80" w:right="80"/>
              <w:jc w:val="both"/>
              <w:rPr>
                <w:rFonts w:ascii="Times New Roman" w:hAnsi="Times New Roman"/>
                <w:b/>
                <w:color w:val="000000"/>
                <w:sz w:val="22"/>
                <w:lang w:val="fr-FR"/>
              </w:rPr>
            </w:pPr>
            <w:r w:rsidRPr="001C2E76">
              <w:rPr>
                <w:rFonts w:ascii="Times New Roman" w:hAnsi="Times New Roman"/>
                <w:b/>
                <w:color w:val="000000"/>
                <w:sz w:val="22"/>
                <w:lang w:val="fr-FR"/>
              </w:rPr>
              <w:t>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A6B4B28" w14:textId="0C2DAA49" w:rsidR="000744A0" w:rsidRPr="001C2E76" w:rsidRDefault="009E2535">
            <w:pPr>
              <w:spacing w:before="80" w:after="20"/>
              <w:ind w:left="80" w:right="80"/>
              <w:jc w:val="both"/>
              <w:rPr>
                <w:rFonts w:ascii="Times New Roman" w:hAnsi="Times New Roman"/>
                <w:b/>
                <w:color w:val="000000"/>
                <w:sz w:val="22"/>
                <w:lang w:val="fr-FR"/>
              </w:rPr>
            </w:pPr>
            <w:r w:rsidRPr="001C2E76">
              <w:rPr>
                <w:rFonts w:ascii="Times New Roman" w:hAnsi="Times New Roman"/>
                <w:b/>
                <w:color w:val="000000"/>
                <w:sz w:val="22"/>
                <w:lang w:val="fr-FR"/>
              </w:rPr>
              <w:t>6</w:t>
            </w:r>
            <w:r w:rsidR="0049264D">
              <w:rPr>
                <w:rFonts w:ascii="Times New Roman" w:hAnsi="Times New Roman"/>
                <w:b/>
                <w:color w:val="000000"/>
                <w:sz w:val="22"/>
                <w:lang w:val="fr-FR"/>
              </w:rPr>
              <w:t>5</w:t>
            </w:r>
            <w:r w:rsidRPr="001C2E76">
              <w:rPr>
                <w:rFonts w:ascii="Times New Roman" w:hAnsi="Times New Roman"/>
                <w:b/>
                <w:color w:val="000000"/>
                <w:sz w:val="22"/>
                <w:lang w:val="fr-FR"/>
              </w:rPr>
              <w:t>.0 %</w:t>
            </w:r>
          </w:p>
        </w:tc>
      </w:tr>
      <w:tr w:rsidR="000744A0" w14:paraId="0EC13896" w14:textId="77777777">
        <w:trPr>
          <w:trHeight w:val="90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16F1EC" w14:textId="77777777" w:rsidR="000744A0" w:rsidRDefault="009E2535">
            <w:pPr>
              <w:spacing w:line="253" w:lineRule="exact"/>
              <w:ind w:left="680" w:right="80"/>
              <w:jc w:val="both"/>
              <w:rPr>
                <w:rFonts w:ascii="Times New Roman" w:hAnsi="Times New Roman"/>
                <w:i/>
                <w:color w:val="000000"/>
                <w:sz w:val="22"/>
                <w:lang w:val="fr-FR"/>
              </w:rPr>
            </w:pPr>
            <w:r>
              <w:rPr>
                <w:rFonts w:ascii="Times New Roman" w:hAnsi="Times New Roman"/>
                <w:i/>
                <w:color w:val="000000"/>
                <w:sz w:val="22"/>
                <w:lang w:val="fr-FR"/>
              </w:rPr>
              <w:t xml:space="preserve">Qualité de l’équipe dédiée à l’exécution de la mission, compte-tenu des expériences et compétences mentionnées dans les CV détaillés fournis ainsi que le rôle et les modalités d’intervention décrits pour chacun des membres de l’équipe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24BBDE7" w14:textId="27BBC9DB" w:rsidR="000744A0" w:rsidRDefault="009E2535">
            <w:pPr>
              <w:spacing w:before="80" w:after="20"/>
              <w:ind w:left="80" w:right="80"/>
              <w:jc w:val="right"/>
              <w:rPr>
                <w:rFonts w:ascii="Times New Roman" w:hAnsi="Times New Roman"/>
                <w:i/>
                <w:color w:val="000000"/>
                <w:sz w:val="22"/>
                <w:lang w:val="fr-FR"/>
              </w:rPr>
            </w:pPr>
            <w:r>
              <w:rPr>
                <w:rFonts w:ascii="Times New Roman" w:hAnsi="Times New Roman"/>
                <w:i/>
                <w:color w:val="000000"/>
                <w:sz w:val="22"/>
                <w:lang w:val="fr-FR"/>
              </w:rPr>
              <w:t>3</w:t>
            </w:r>
            <w:r w:rsidR="0049264D">
              <w:rPr>
                <w:rFonts w:ascii="Times New Roman" w:hAnsi="Times New Roman"/>
                <w:i/>
                <w:color w:val="000000"/>
                <w:sz w:val="22"/>
                <w:lang w:val="fr-FR"/>
              </w:rPr>
              <w:t>5</w:t>
            </w:r>
            <w:r>
              <w:rPr>
                <w:rFonts w:ascii="Times New Roman" w:hAnsi="Times New Roman"/>
                <w:i/>
                <w:color w:val="000000"/>
                <w:sz w:val="22"/>
                <w:lang w:val="fr-FR"/>
              </w:rPr>
              <w:t>.0 %</w:t>
            </w:r>
          </w:p>
        </w:tc>
      </w:tr>
      <w:tr w:rsidR="000744A0" w14:paraId="323C0FDF" w14:textId="77777777">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A49B06" w14:textId="77777777" w:rsidR="000744A0" w:rsidRDefault="009E2535">
            <w:pPr>
              <w:spacing w:line="253" w:lineRule="exact"/>
              <w:ind w:left="680" w:right="80"/>
              <w:jc w:val="both"/>
              <w:rPr>
                <w:rFonts w:ascii="Times New Roman" w:hAnsi="Times New Roman"/>
                <w:i/>
                <w:color w:val="000000"/>
                <w:sz w:val="22"/>
                <w:lang w:val="fr-FR"/>
              </w:rPr>
            </w:pPr>
            <w:r>
              <w:rPr>
                <w:rFonts w:ascii="Times New Roman" w:hAnsi="Times New Roman"/>
                <w:i/>
                <w:color w:val="000000"/>
                <w:sz w:val="22"/>
                <w:lang w:val="fr-FR"/>
              </w:rPr>
              <w:t>Méthodologie employée pour répondre aux objectifs et contenu de la prestation proposée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6DC086D" w14:textId="77777777" w:rsidR="000744A0" w:rsidRDefault="009E2535">
            <w:pPr>
              <w:spacing w:before="80" w:after="20"/>
              <w:ind w:left="80" w:right="80"/>
              <w:jc w:val="right"/>
              <w:rPr>
                <w:rFonts w:ascii="Times New Roman" w:hAnsi="Times New Roman"/>
                <w:i/>
                <w:color w:val="000000"/>
                <w:sz w:val="22"/>
                <w:lang w:val="fr-FR"/>
              </w:rPr>
            </w:pPr>
            <w:r>
              <w:rPr>
                <w:rFonts w:ascii="Times New Roman" w:hAnsi="Times New Roman"/>
                <w:i/>
                <w:color w:val="000000"/>
                <w:sz w:val="22"/>
                <w:lang w:val="fr-FR"/>
              </w:rPr>
              <w:t>30.0 %</w:t>
            </w:r>
          </w:p>
        </w:tc>
      </w:tr>
      <w:tr w:rsidR="000744A0" w:rsidRPr="001C2E76" w14:paraId="07DD8C50"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39A26C" w14:textId="77777777" w:rsidR="000744A0" w:rsidRPr="001C2E76" w:rsidRDefault="009E2535">
            <w:pPr>
              <w:spacing w:before="80" w:after="20"/>
              <w:ind w:left="80" w:right="80"/>
              <w:jc w:val="both"/>
              <w:rPr>
                <w:rFonts w:ascii="Times New Roman" w:hAnsi="Times New Roman"/>
                <w:b/>
                <w:color w:val="000000"/>
                <w:sz w:val="22"/>
                <w:lang w:val="fr-FR"/>
              </w:rPr>
            </w:pPr>
            <w:r w:rsidRPr="001C2E76">
              <w:rPr>
                <w:rFonts w:ascii="Times New Roman" w:hAnsi="Times New Roman"/>
                <w:b/>
                <w:color w:val="000000"/>
                <w:sz w:val="22"/>
                <w:lang w:val="fr-FR"/>
              </w:rPr>
              <w:t>Performances en matière de protection de l'environnement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F18DCDB" w14:textId="60B73281" w:rsidR="000744A0" w:rsidRPr="001C2E76" w:rsidRDefault="0049264D">
            <w:pPr>
              <w:spacing w:before="80" w:after="20"/>
              <w:ind w:left="80" w:right="80"/>
              <w:jc w:val="both"/>
              <w:rPr>
                <w:rFonts w:ascii="Times New Roman" w:hAnsi="Times New Roman"/>
                <w:b/>
                <w:color w:val="000000"/>
                <w:sz w:val="22"/>
                <w:lang w:val="fr-FR"/>
              </w:rPr>
            </w:pPr>
            <w:r>
              <w:rPr>
                <w:rFonts w:ascii="Times New Roman" w:hAnsi="Times New Roman"/>
                <w:b/>
                <w:color w:val="000000"/>
                <w:sz w:val="22"/>
                <w:lang w:val="fr-FR"/>
              </w:rPr>
              <w:t>5</w:t>
            </w:r>
            <w:r w:rsidR="009E2535" w:rsidRPr="001C2E76">
              <w:rPr>
                <w:rFonts w:ascii="Times New Roman" w:hAnsi="Times New Roman"/>
                <w:b/>
                <w:color w:val="000000"/>
                <w:sz w:val="22"/>
                <w:lang w:val="fr-FR"/>
              </w:rPr>
              <w:t>.0 %</w:t>
            </w:r>
          </w:p>
        </w:tc>
      </w:tr>
      <w:tr w:rsidR="000744A0" w14:paraId="44BC8295" w14:textId="77777777">
        <w:trPr>
          <w:trHeight w:val="67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95C88DE" w14:textId="77777777" w:rsidR="000744A0" w:rsidRDefault="009E2535">
            <w:pPr>
              <w:spacing w:line="253" w:lineRule="exact"/>
              <w:ind w:left="680" w:right="80"/>
              <w:jc w:val="both"/>
              <w:rPr>
                <w:rFonts w:ascii="Times New Roman" w:hAnsi="Times New Roman"/>
                <w:i/>
                <w:color w:val="000000"/>
                <w:sz w:val="22"/>
                <w:lang w:val="fr-FR"/>
              </w:rPr>
            </w:pPr>
            <w:r>
              <w:rPr>
                <w:rFonts w:ascii="Times New Roman" w:hAnsi="Times New Roman"/>
                <w:i/>
                <w:color w:val="000000"/>
                <w:sz w:val="22"/>
                <w:lang w:val="fr-FR"/>
              </w:rPr>
              <w:t>Sobriété numérique : description de la politique de Green IT mise en place dans le cadre de l’exécution du marché notamment sur le tri des données, la gestion des mails et envois raisonnés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FB8224" w14:textId="730B0071" w:rsidR="000744A0" w:rsidRDefault="0049264D">
            <w:pPr>
              <w:spacing w:before="80" w:after="20"/>
              <w:ind w:left="80" w:right="80"/>
              <w:jc w:val="right"/>
              <w:rPr>
                <w:rFonts w:ascii="Times New Roman" w:hAnsi="Times New Roman"/>
                <w:i/>
                <w:color w:val="000000"/>
                <w:sz w:val="22"/>
                <w:lang w:val="fr-FR"/>
              </w:rPr>
            </w:pPr>
            <w:r>
              <w:rPr>
                <w:rFonts w:ascii="Times New Roman" w:hAnsi="Times New Roman"/>
                <w:i/>
                <w:color w:val="000000"/>
                <w:sz w:val="22"/>
                <w:lang w:val="fr-FR"/>
              </w:rPr>
              <w:t>2</w:t>
            </w:r>
            <w:r w:rsidR="009E2535">
              <w:rPr>
                <w:rFonts w:ascii="Times New Roman" w:hAnsi="Times New Roman"/>
                <w:i/>
                <w:color w:val="000000"/>
                <w:sz w:val="22"/>
                <w:lang w:val="fr-FR"/>
              </w:rPr>
              <w:t>.</w:t>
            </w:r>
            <w:r>
              <w:rPr>
                <w:rFonts w:ascii="Times New Roman" w:hAnsi="Times New Roman"/>
                <w:i/>
                <w:color w:val="000000"/>
                <w:sz w:val="22"/>
                <w:lang w:val="fr-FR"/>
              </w:rPr>
              <w:t>5</w:t>
            </w:r>
            <w:r w:rsidR="009E2535">
              <w:rPr>
                <w:rFonts w:ascii="Times New Roman" w:hAnsi="Times New Roman"/>
                <w:i/>
                <w:color w:val="000000"/>
                <w:sz w:val="22"/>
                <w:lang w:val="fr-FR"/>
              </w:rPr>
              <w:t xml:space="preserve"> %</w:t>
            </w:r>
          </w:p>
        </w:tc>
      </w:tr>
      <w:tr w:rsidR="000744A0" w14:paraId="43789A59" w14:textId="77777777">
        <w:trPr>
          <w:trHeight w:val="67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EEA705D" w14:textId="77777777" w:rsidR="000744A0" w:rsidRDefault="009E2535">
            <w:pPr>
              <w:spacing w:line="253" w:lineRule="exact"/>
              <w:ind w:left="680" w:right="80"/>
              <w:jc w:val="both"/>
              <w:rPr>
                <w:rFonts w:ascii="Times New Roman" w:hAnsi="Times New Roman"/>
                <w:i/>
                <w:color w:val="000000"/>
                <w:sz w:val="22"/>
                <w:lang w:val="fr-FR"/>
              </w:rPr>
            </w:pPr>
            <w:r>
              <w:rPr>
                <w:rFonts w:ascii="Times New Roman" w:hAnsi="Times New Roman"/>
                <w:i/>
                <w:color w:val="000000"/>
                <w:sz w:val="22"/>
                <w:lang w:val="fr-FR"/>
              </w:rPr>
              <w:t>Allègement carbone des déplacements dans le cadre de la prestation proposée (description des modes de déplacements prévus pour l’exécution de la prestation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2E55848" w14:textId="36650888" w:rsidR="000744A0" w:rsidRDefault="0049264D">
            <w:pPr>
              <w:spacing w:before="80" w:after="20"/>
              <w:ind w:left="80" w:right="80"/>
              <w:jc w:val="right"/>
              <w:rPr>
                <w:rFonts w:ascii="Times New Roman" w:hAnsi="Times New Roman"/>
                <w:i/>
                <w:color w:val="000000"/>
                <w:sz w:val="22"/>
                <w:lang w:val="fr-FR"/>
              </w:rPr>
            </w:pPr>
            <w:r>
              <w:rPr>
                <w:rFonts w:ascii="Times New Roman" w:hAnsi="Times New Roman"/>
                <w:i/>
                <w:color w:val="000000"/>
                <w:sz w:val="22"/>
                <w:lang w:val="fr-FR"/>
              </w:rPr>
              <w:t>2.5 %</w:t>
            </w:r>
          </w:p>
        </w:tc>
      </w:tr>
    </w:tbl>
    <w:p w14:paraId="04C61A28" w14:textId="77777777" w:rsidR="000744A0" w:rsidRDefault="009E2535">
      <w:pPr>
        <w:spacing w:line="100" w:lineRule="exact"/>
        <w:rPr>
          <w:sz w:val="10"/>
        </w:rPr>
      </w:pPr>
      <w:r>
        <w:t xml:space="preserve"> </w:t>
      </w:r>
    </w:p>
    <w:p w14:paraId="3EE6317F" w14:textId="77777777" w:rsidR="000744A0" w:rsidRDefault="000744A0">
      <w:pPr>
        <w:pStyle w:val="ParagrapheIndent2"/>
        <w:spacing w:line="253" w:lineRule="exact"/>
        <w:jc w:val="both"/>
        <w:rPr>
          <w:color w:val="000000"/>
          <w:lang w:val="fr-FR"/>
        </w:rPr>
      </w:pPr>
    </w:p>
    <w:p w14:paraId="20059B1F" w14:textId="38616650" w:rsidR="001C2E76" w:rsidRDefault="001C2E76" w:rsidP="001C2E76">
      <w:pPr>
        <w:pStyle w:val="ParagrapheIndent2"/>
        <w:spacing w:line="253" w:lineRule="exact"/>
        <w:jc w:val="both"/>
        <w:rPr>
          <w:color w:val="000000"/>
          <w:lang w:val="fr-FR"/>
        </w:rPr>
      </w:pPr>
      <w:r>
        <w:rPr>
          <w:color w:val="000000"/>
          <w:lang w:val="fr-FR"/>
        </w:rPr>
        <w:t xml:space="preserve">Le critère « </w:t>
      </w:r>
      <w:r w:rsidRPr="001C2E76">
        <w:rPr>
          <w:b/>
          <w:color w:val="000000"/>
          <w:lang w:val="fr-FR"/>
        </w:rPr>
        <w:t>prix des prestations</w:t>
      </w:r>
      <w:r>
        <w:rPr>
          <w:color w:val="000000"/>
          <w:lang w:val="fr-FR"/>
        </w:rPr>
        <w:t xml:space="preserve"> » sera jugé à partir de la rémunération que propose le candidat dans l'acte d'engagement. Une note sera attribuée de 0 à 30 à chaque offre selon le calcul suivant :</w:t>
      </w:r>
    </w:p>
    <w:p w14:paraId="121CC0C4" w14:textId="77777777" w:rsidR="001C2E76" w:rsidRDefault="001C2E76" w:rsidP="001C2E76">
      <w:pPr>
        <w:pStyle w:val="ParagrapheIndent2"/>
        <w:spacing w:line="253" w:lineRule="exact"/>
        <w:jc w:val="both"/>
        <w:rPr>
          <w:color w:val="000000"/>
          <w:lang w:val="fr-FR"/>
        </w:rPr>
      </w:pPr>
      <w:r>
        <w:rPr>
          <w:color w:val="000000"/>
          <w:lang w:val="fr-FR"/>
        </w:rPr>
        <w:t>               Note de Y = 30 x (offre la plus basse / offre du candidat Y)</w:t>
      </w:r>
    </w:p>
    <w:p w14:paraId="741BE422" w14:textId="77777777" w:rsidR="001C2E76" w:rsidRDefault="001C2E76" w:rsidP="001C2E76">
      <w:pPr>
        <w:pStyle w:val="ParagrapheIndent2"/>
        <w:spacing w:line="253" w:lineRule="exact"/>
        <w:jc w:val="both"/>
        <w:rPr>
          <w:color w:val="000000"/>
          <w:lang w:val="fr-FR"/>
        </w:rPr>
      </w:pPr>
      <w:r>
        <w:rPr>
          <w:color w:val="000000"/>
          <w:lang w:val="fr-FR"/>
        </w:rPr>
        <w:t>               30 = note maximale</w:t>
      </w:r>
    </w:p>
    <w:p w14:paraId="6D0BF0BF" w14:textId="77777777" w:rsidR="001C2E76" w:rsidRDefault="001C2E76">
      <w:pPr>
        <w:pStyle w:val="ParagrapheIndent2"/>
        <w:spacing w:line="253" w:lineRule="exact"/>
        <w:jc w:val="both"/>
        <w:rPr>
          <w:color w:val="000000"/>
          <w:lang w:val="fr-FR"/>
        </w:rPr>
      </w:pPr>
    </w:p>
    <w:p w14:paraId="7E1FCE16" w14:textId="127CEC1F" w:rsidR="000744A0" w:rsidRDefault="009E2535">
      <w:pPr>
        <w:pStyle w:val="ParagrapheIndent2"/>
        <w:spacing w:line="253" w:lineRule="exact"/>
        <w:jc w:val="both"/>
        <w:rPr>
          <w:color w:val="000000"/>
          <w:lang w:val="fr-FR"/>
        </w:rPr>
      </w:pPr>
      <w:r>
        <w:rPr>
          <w:color w:val="000000"/>
          <w:lang w:val="fr-FR"/>
        </w:rPr>
        <w:t xml:space="preserve">Le critère « </w:t>
      </w:r>
      <w:r w:rsidRPr="001C2E76">
        <w:rPr>
          <w:b/>
          <w:color w:val="000000"/>
          <w:lang w:val="fr-FR"/>
        </w:rPr>
        <w:t>valeur technique</w:t>
      </w:r>
      <w:r w:rsidR="001C2E76">
        <w:rPr>
          <w:color w:val="000000"/>
          <w:lang w:val="fr-FR"/>
        </w:rPr>
        <w:t xml:space="preserve"> </w:t>
      </w:r>
      <w:r>
        <w:rPr>
          <w:color w:val="000000"/>
          <w:lang w:val="fr-FR"/>
        </w:rPr>
        <w:t xml:space="preserve">» sera jugé à partir </w:t>
      </w:r>
      <w:r w:rsidR="001C2E76">
        <w:rPr>
          <w:color w:val="000000"/>
          <w:lang w:val="fr-FR"/>
        </w:rPr>
        <w:t>du mémoire technique et environnemental</w:t>
      </w:r>
      <w:r>
        <w:rPr>
          <w:color w:val="000000"/>
          <w:lang w:val="fr-FR"/>
        </w:rPr>
        <w:t xml:space="preserve">. Une note de 0 à </w:t>
      </w:r>
      <w:r w:rsidR="001C2E76">
        <w:rPr>
          <w:color w:val="000000"/>
          <w:lang w:val="fr-FR"/>
        </w:rPr>
        <w:t>6</w:t>
      </w:r>
      <w:r w:rsidR="0049264D">
        <w:rPr>
          <w:color w:val="000000"/>
          <w:lang w:val="fr-FR"/>
        </w:rPr>
        <w:t>5</w:t>
      </w:r>
      <w:r>
        <w:rPr>
          <w:color w:val="000000"/>
          <w:lang w:val="fr-FR"/>
        </w:rPr>
        <w:t xml:space="preserve"> sera attribuée en fonction de la qualité et de la pertinence de son contenu.</w:t>
      </w:r>
    </w:p>
    <w:p w14:paraId="25322831" w14:textId="77777777" w:rsidR="000744A0" w:rsidRDefault="000744A0">
      <w:pPr>
        <w:pStyle w:val="ParagrapheIndent2"/>
        <w:spacing w:line="253" w:lineRule="exact"/>
        <w:jc w:val="both"/>
        <w:rPr>
          <w:color w:val="000000"/>
          <w:lang w:val="fr-FR"/>
        </w:rPr>
      </w:pPr>
    </w:p>
    <w:p w14:paraId="103C9F91" w14:textId="77777777" w:rsidR="000744A0" w:rsidRDefault="009E2535">
      <w:pPr>
        <w:pStyle w:val="ParagrapheIndent2"/>
        <w:spacing w:line="253" w:lineRule="exact"/>
        <w:jc w:val="both"/>
        <w:rPr>
          <w:color w:val="000000"/>
          <w:lang w:val="fr-FR"/>
        </w:rPr>
      </w:pPr>
      <w:r>
        <w:rPr>
          <w:color w:val="000000"/>
          <w:lang w:val="fr-FR"/>
        </w:rPr>
        <w:t>La note maximum est affectée à chaque sous critère au(x) meilleur(s) candidat(s). La « note finale » du critère « valeur technique » est obtenue en appliquant la formule mentionnée ci-dessous à la « note intermédiaire » résultant du cumul des notes des sous-critères :</w:t>
      </w:r>
    </w:p>
    <w:p w14:paraId="00C24742" w14:textId="77777777" w:rsidR="000744A0" w:rsidRPr="001C2E76" w:rsidRDefault="009E2535">
      <w:pPr>
        <w:pStyle w:val="ParagrapheIndent2"/>
        <w:spacing w:line="253" w:lineRule="exact"/>
        <w:jc w:val="both"/>
        <w:rPr>
          <w:color w:val="000000"/>
          <w:lang w:val="fr-FR"/>
        </w:rPr>
      </w:pPr>
      <w:r w:rsidRPr="001C2E76">
        <w:rPr>
          <w:color w:val="000000"/>
          <w:lang w:val="fr-FR"/>
        </w:rPr>
        <w:t>Note finale du candidat A = note intermédiaire du candidat A x note finale maximum / note intermédiaire maximum</w:t>
      </w:r>
    </w:p>
    <w:p w14:paraId="383470B1" w14:textId="77777777" w:rsidR="000744A0" w:rsidRPr="001C2E76" w:rsidRDefault="009E2535">
      <w:pPr>
        <w:pStyle w:val="ParagrapheIndent2"/>
        <w:spacing w:line="253" w:lineRule="exact"/>
        <w:jc w:val="both"/>
        <w:rPr>
          <w:color w:val="000000"/>
          <w:lang w:val="fr-FR"/>
        </w:rPr>
      </w:pPr>
      <w:r w:rsidRPr="001C2E76">
        <w:rPr>
          <w:color w:val="000000"/>
          <w:lang w:val="fr-FR"/>
        </w:rPr>
        <w:t>Ainsi, le(s) candidat(s) ayant obtenu le plus de points lors de l’évaluation de ce critère obtiendra(ont) la note maximale du critère « valeur technique ».</w:t>
      </w:r>
    </w:p>
    <w:p w14:paraId="4ED3F53E" w14:textId="77777777" w:rsidR="000744A0" w:rsidRDefault="000744A0">
      <w:pPr>
        <w:pStyle w:val="ParagrapheIndent2"/>
        <w:spacing w:line="253" w:lineRule="exact"/>
        <w:jc w:val="both"/>
        <w:rPr>
          <w:color w:val="000000"/>
          <w:lang w:val="fr-FR"/>
        </w:rPr>
      </w:pPr>
    </w:p>
    <w:p w14:paraId="347420A5" w14:textId="56056643" w:rsidR="001C2E76" w:rsidRDefault="001C2E76" w:rsidP="001C2E76">
      <w:pPr>
        <w:pStyle w:val="ParagrapheIndent2"/>
        <w:spacing w:line="253" w:lineRule="exact"/>
        <w:jc w:val="both"/>
        <w:rPr>
          <w:color w:val="000000"/>
          <w:lang w:val="fr-FR"/>
        </w:rPr>
      </w:pPr>
      <w:r>
        <w:rPr>
          <w:color w:val="000000"/>
          <w:lang w:val="fr-FR"/>
        </w:rPr>
        <w:t xml:space="preserve">Le critère « </w:t>
      </w:r>
      <w:r>
        <w:rPr>
          <w:b/>
          <w:color w:val="000000"/>
          <w:lang w:val="fr-FR"/>
        </w:rPr>
        <w:t>Performances en matière de protection de l’environnement</w:t>
      </w:r>
      <w:r>
        <w:rPr>
          <w:color w:val="000000"/>
          <w:lang w:val="fr-FR"/>
        </w:rPr>
        <w:t xml:space="preserve"> » sera jugé à partir du mémoire technique et environnemental. Une note de 0 à </w:t>
      </w:r>
      <w:r w:rsidR="0049264D">
        <w:rPr>
          <w:color w:val="000000"/>
          <w:lang w:val="fr-FR"/>
        </w:rPr>
        <w:t>5</w:t>
      </w:r>
      <w:r>
        <w:rPr>
          <w:color w:val="000000"/>
          <w:lang w:val="fr-FR"/>
        </w:rPr>
        <w:t xml:space="preserve"> sera attribuée en fonction de la qualité et de la pertinence de son contenu.</w:t>
      </w:r>
    </w:p>
    <w:p w14:paraId="66151A9A" w14:textId="77777777" w:rsidR="001C2E76" w:rsidRDefault="001C2E76" w:rsidP="001C2E76">
      <w:pPr>
        <w:pStyle w:val="ParagrapheIndent2"/>
        <w:spacing w:line="253" w:lineRule="exact"/>
        <w:jc w:val="both"/>
        <w:rPr>
          <w:color w:val="000000"/>
          <w:lang w:val="fr-FR"/>
        </w:rPr>
      </w:pPr>
    </w:p>
    <w:p w14:paraId="52AA7CC8" w14:textId="2404CAB5" w:rsidR="001C2E76" w:rsidRDefault="001C2E76" w:rsidP="001C2E76">
      <w:pPr>
        <w:pStyle w:val="ParagrapheIndent2"/>
        <w:spacing w:line="253" w:lineRule="exact"/>
        <w:jc w:val="both"/>
        <w:rPr>
          <w:color w:val="000000"/>
          <w:lang w:val="fr-FR"/>
        </w:rPr>
      </w:pPr>
      <w:r>
        <w:rPr>
          <w:color w:val="000000"/>
          <w:lang w:val="fr-FR"/>
        </w:rPr>
        <w:t xml:space="preserve">La note maximum est affectée à chaque sous critère au(x) meilleur(s) candidat(s). La « note finale » du </w:t>
      </w:r>
      <w:r w:rsidRPr="00435920">
        <w:rPr>
          <w:color w:val="000000"/>
          <w:lang w:val="fr-FR"/>
        </w:rPr>
        <w:t xml:space="preserve">critère « </w:t>
      </w:r>
      <w:r w:rsidR="00B96158" w:rsidRPr="00435920">
        <w:rPr>
          <w:bCs/>
          <w:color w:val="000000"/>
          <w:lang w:val="fr-FR"/>
        </w:rPr>
        <w:t>Performances en matière de protection de l’environnement</w:t>
      </w:r>
      <w:r w:rsidR="00435920" w:rsidRPr="00435920">
        <w:rPr>
          <w:bCs/>
          <w:color w:val="000000"/>
          <w:lang w:val="fr-FR"/>
        </w:rPr>
        <w:t xml:space="preserve"> </w:t>
      </w:r>
      <w:r w:rsidRPr="00435920">
        <w:rPr>
          <w:color w:val="000000"/>
          <w:lang w:val="fr-FR"/>
        </w:rPr>
        <w:t>» est obtenue en appliquant la formule</w:t>
      </w:r>
      <w:r>
        <w:rPr>
          <w:color w:val="000000"/>
          <w:lang w:val="fr-FR"/>
        </w:rPr>
        <w:t xml:space="preserve"> mentionnée ci-dessous à la « note intermédiaire » résultant du cumul des notes des sous-critères :</w:t>
      </w:r>
    </w:p>
    <w:p w14:paraId="7181E1A4" w14:textId="77777777" w:rsidR="001C2E76" w:rsidRPr="001C2E76" w:rsidRDefault="001C2E76" w:rsidP="001C2E76">
      <w:pPr>
        <w:pStyle w:val="ParagrapheIndent2"/>
        <w:spacing w:line="253" w:lineRule="exact"/>
        <w:jc w:val="both"/>
        <w:rPr>
          <w:color w:val="000000"/>
          <w:lang w:val="fr-FR"/>
        </w:rPr>
      </w:pPr>
      <w:r w:rsidRPr="001C2E76">
        <w:rPr>
          <w:color w:val="000000"/>
          <w:lang w:val="fr-FR"/>
        </w:rPr>
        <w:t>Note finale du candidat A = note intermédiaire du candidat A x note finale maximum / note intermédiaire maximum</w:t>
      </w:r>
    </w:p>
    <w:p w14:paraId="1EBA3A61" w14:textId="1220FC83" w:rsidR="001C2E76" w:rsidRPr="001C2E76" w:rsidRDefault="001C2E76" w:rsidP="001C2E76">
      <w:pPr>
        <w:pStyle w:val="ParagrapheIndent2"/>
        <w:spacing w:line="253" w:lineRule="exact"/>
        <w:jc w:val="both"/>
        <w:rPr>
          <w:color w:val="000000"/>
          <w:lang w:val="fr-FR"/>
        </w:rPr>
      </w:pPr>
      <w:r w:rsidRPr="001C2E76">
        <w:rPr>
          <w:color w:val="000000"/>
          <w:lang w:val="fr-FR"/>
        </w:rPr>
        <w:t>Ainsi, le(s) candidat(s) ayant obtenu le plus de points lors de l’évaluation de ce critère obtiendra(ont) la note maximale du critère « Performances en matière de protection de l’environnement</w:t>
      </w:r>
      <w:r w:rsidR="0038730E">
        <w:rPr>
          <w:color w:val="000000"/>
          <w:lang w:val="fr-FR"/>
        </w:rPr>
        <w:t xml:space="preserve"> </w:t>
      </w:r>
      <w:r w:rsidRPr="001C2E76">
        <w:rPr>
          <w:color w:val="000000"/>
          <w:lang w:val="fr-FR"/>
        </w:rPr>
        <w:t>».</w:t>
      </w:r>
    </w:p>
    <w:p w14:paraId="695E60FF" w14:textId="77777777" w:rsidR="000744A0" w:rsidRDefault="000744A0">
      <w:pPr>
        <w:pStyle w:val="ParagrapheIndent2"/>
        <w:spacing w:line="253" w:lineRule="exact"/>
        <w:jc w:val="both"/>
        <w:rPr>
          <w:color w:val="000000"/>
          <w:lang w:val="fr-FR"/>
        </w:rPr>
      </w:pPr>
    </w:p>
    <w:p w14:paraId="64BBF498" w14:textId="77777777" w:rsidR="000744A0" w:rsidRDefault="009E2535">
      <w:pPr>
        <w:pStyle w:val="ParagrapheIndent2"/>
        <w:spacing w:line="253" w:lineRule="exact"/>
        <w:jc w:val="both"/>
        <w:rPr>
          <w:color w:val="000000"/>
          <w:lang w:val="fr-FR"/>
        </w:rPr>
      </w:pPr>
      <w:r>
        <w:rPr>
          <w:color w:val="000000"/>
          <w:lang w:val="fr-FR"/>
        </w:rPr>
        <w:t>Pour chaque critère, le nombre de points sera arrondi au centième près. Une note globale sera attribuée par addition des notes précitées. L'offre qui aura obtenu la meilleure note sera déclarée économiquement la plus avantageuse.</w:t>
      </w:r>
    </w:p>
    <w:p w14:paraId="19A362E2" w14:textId="77777777" w:rsidR="000744A0" w:rsidRDefault="000744A0">
      <w:pPr>
        <w:pStyle w:val="ParagrapheIndent2"/>
        <w:spacing w:line="253" w:lineRule="exact"/>
        <w:jc w:val="both"/>
        <w:rPr>
          <w:color w:val="000000"/>
          <w:lang w:val="fr-FR"/>
        </w:rPr>
      </w:pPr>
    </w:p>
    <w:p w14:paraId="2C152EA7" w14:textId="77777777" w:rsidR="000744A0" w:rsidRDefault="009E2535">
      <w:pPr>
        <w:pStyle w:val="ParagrapheIndent2"/>
        <w:spacing w:after="240" w:line="253" w:lineRule="exact"/>
        <w:jc w:val="both"/>
        <w:rPr>
          <w:color w:val="000000"/>
          <w:lang w:val="fr-FR"/>
        </w:rPr>
      </w:pPr>
      <w:r>
        <w:rPr>
          <w:color w:val="000000"/>
          <w:lang w:val="fr-FR"/>
        </w:rPr>
        <w:t>Dans le cas où des erreurs purement matérielles (de multiplication, d'addition ou de report) seraient constatées dans l'offre du candidat, il n'en sera pas tenu compte dans le jugement de la consultation. Toutefois, si ledit candidat est sur le point d'être retenu, il sera invité à les rectifier ; en cas de refus, son offre sera éliminée comme non cohérente.  </w:t>
      </w:r>
    </w:p>
    <w:p w14:paraId="43AB7923" w14:textId="77777777" w:rsidR="001C2E76" w:rsidRDefault="001C2E76" w:rsidP="001C2E76">
      <w:pPr>
        <w:pStyle w:val="Titre2"/>
        <w:ind w:left="280"/>
        <w:jc w:val="both"/>
        <w:rPr>
          <w:rFonts w:ascii="Times New Roman" w:hAnsi="Times New Roman" w:cs="Times New Roman"/>
          <w:i w:val="0"/>
          <w:color w:val="000000"/>
          <w:sz w:val="24"/>
          <w:lang w:val="fr-FR"/>
        </w:rPr>
      </w:pPr>
      <w:bookmarkStart w:id="50" w:name="_Toc243576097"/>
      <w:bookmarkStart w:id="51" w:name="_Toc244081066"/>
      <w:r>
        <w:rPr>
          <w:rFonts w:ascii="Times New Roman" w:hAnsi="Times New Roman" w:cs="Times New Roman"/>
          <w:i w:val="0"/>
          <w:color w:val="000000"/>
          <w:sz w:val="24"/>
          <w:lang w:val="fr-FR"/>
        </w:rPr>
        <w:lastRenderedPageBreak/>
        <w:t>7.3 – Auditions des candidats</w:t>
      </w:r>
      <w:bookmarkEnd w:id="50"/>
      <w:bookmarkEnd w:id="51"/>
    </w:p>
    <w:p w14:paraId="2452FD99" w14:textId="57095098" w:rsidR="001C2E76" w:rsidRPr="00905992" w:rsidRDefault="001C2E76" w:rsidP="001C2E76">
      <w:pPr>
        <w:jc w:val="both"/>
        <w:rPr>
          <w:rFonts w:ascii="Times New Roman" w:hAnsi="Times New Roman"/>
          <w:sz w:val="22"/>
          <w:szCs w:val="22"/>
          <w:lang w:val="fr-FR"/>
        </w:rPr>
      </w:pPr>
      <w:r>
        <w:rPr>
          <w:rFonts w:ascii="Times New Roman" w:hAnsi="Times New Roman"/>
          <w:sz w:val="22"/>
          <w:szCs w:val="22"/>
          <w:lang w:val="fr-FR"/>
        </w:rPr>
        <w:t>L’</w:t>
      </w:r>
      <w:r w:rsidR="009D13F0">
        <w:rPr>
          <w:rFonts w:ascii="Times New Roman" w:hAnsi="Times New Roman"/>
          <w:sz w:val="22"/>
          <w:szCs w:val="22"/>
          <w:lang w:val="fr-FR"/>
        </w:rPr>
        <w:t>audit</w:t>
      </w:r>
      <w:r>
        <w:rPr>
          <w:rFonts w:ascii="Times New Roman" w:hAnsi="Times New Roman"/>
          <w:sz w:val="22"/>
          <w:szCs w:val="22"/>
          <w:lang w:val="fr-FR"/>
        </w:rPr>
        <w:t xml:space="preserve"> des marchés publics </w:t>
      </w:r>
      <w:r w:rsidRPr="00905992">
        <w:rPr>
          <w:rFonts w:ascii="Times New Roman" w:hAnsi="Times New Roman"/>
          <w:sz w:val="22"/>
          <w:szCs w:val="22"/>
          <w:lang w:val="fr-FR"/>
        </w:rPr>
        <w:t>constitue une mission complexe pour laquelle l’intuitu personae est importante. Aussi, une phase d’audition est prévue.</w:t>
      </w:r>
    </w:p>
    <w:p w14:paraId="1ED78DCE" w14:textId="77777777" w:rsidR="001C2E76" w:rsidRPr="00662B42" w:rsidRDefault="001C2E76" w:rsidP="001C2E76">
      <w:pPr>
        <w:jc w:val="both"/>
        <w:rPr>
          <w:rFonts w:ascii="Times New Roman" w:hAnsi="Times New Roman"/>
          <w:sz w:val="22"/>
          <w:szCs w:val="22"/>
          <w:lang w:val="fr-FR"/>
        </w:rPr>
      </w:pPr>
    </w:p>
    <w:p w14:paraId="4E67ECA7" w14:textId="77777777" w:rsidR="001C2E76" w:rsidRPr="00662B42" w:rsidRDefault="001C2E76" w:rsidP="001C2E76">
      <w:pPr>
        <w:jc w:val="both"/>
        <w:rPr>
          <w:rFonts w:ascii="Times New Roman" w:hAnsi="Times New Roman"/>
          <w:b/>
          <w:bCs/>
          <w:sz w:val="22"/>
          <w:szCs w:val="22"/>
          <w:lang w:val="fr-FR"/>
        </w:rPr>
      </w:pPr>
      <w:r w:rsidRPr="00662B42">
        <w:rPr>
          <w:rFonts w:ascii="Times New Roman" w:hAnsi="Times New Roman"/>
          <w:sz w:val="22"/>
          <w:szCs w:val="22"/>
          <w:lang w:val="fr-FR"/>
        </w:rPr>
        <w:t xml:space="preserve">Elle a pour objectif de permettre à chaque candidat de présenter le contenu de son mémoire technique et environnemental, </w:t>
      </w:r>
      <w:r w:rsidRPr="00662B42">
        <w:rPr>
          <w:rFonts w:ascii="Times New Roman" w:hAnsi="Times New Roman"/>
          <w:b/>
          <w:bCs/>
          <w:sz w:val="22"/>
          <w:szCs w:val="22"/>
          <w:lang w:val="fr-FR"/>
        </w:rPr>
        <w:t xml:space="preserve">sans aucun dialogue avec le Département de l’Ain sur celui-ci. </w:t>
      </w:r>
    </w:p>
    <w:p w14:paraId="03EEB430" w14:textId="77777777" w:rsidR="001C2E76" w:rsidRPr="00905992" w:rsidRDefault="001C2E76" w:rsidP="001C2E76">
      <w:pPr>
        <w:jc w:val="both"/>
        <w:rPr>
          <w:rFonts w:ascii="Times New Roman" w:hAnsi="Times New Roman"/>
          <w:b/>
          <w:bCs/>
          <w:sz w:val="22"/>
          <w:szCs w:val="22"/>
          <w:lang w:val="fr-FR"/>
        </w:rPr>
      </w:pPr>
      <w:r w:rsidRPr="00905992">
        <w:rPr>
          <w:rFonts w:ascii="Times New Roman" w:hAnsi="Times New Roman"/>
          <w:b/>
          <w:bCs/>
          <w:sz w:val="22"/>
          <w:szCs w:val="22"/>
          <w:lang w:val="fr-FR"/>
        </w:rPr>
        <w:t xml:space="preserve">S’agissant de la présentation de l’offre </w:t>
      </w:r>
      <w:r w:rsidRPr="00905992">
        <w:rPr>
          <w:rFonts w:ascii="Times New Roman" w:hAnsi="Times New Roman"/>
          <w:b/>
          <w:bCs/>
          <w:sz w:val="22"/>
          <w:szCs w:val="22"/>
          <w:u w:val="double"/>
          <w:lang w:val="fr-FR"/>
        </w:rPr>
        <w:t>et non d’une phase de négociation</w:t>
      </w:r>
      <w:r w:rsidRPr="00905992">
        <w:rPr>
          <w:rFonts w:ascii="Times New Roman" w:hAnsi="Times New Roman"/>
          <w:b/>
          <w:bCs/>
          <w:sz w:val="22"/>
          <w:szCs w:val="22"/>
          <w:lang w:val="fr-FR"/>
        </w:rPr>
        <w:t>, les candidats ne sont pas autorisés à modifier la teneur de leur offre ni le montant indiqué dans l’acte d’engagement.</w:t>
      </w:r>
    </w:p>
    <w:p w14:paraId="77835007" w14:textId="77777777" w:rsidR="001C2E76" w:rsidRPr="00905992" w:rsidRDefault="001C2E76" w:rsidP="001C2E76">
      <w:pPr>
        <w:jc w:val="both"/>
        <w:rPr>
          <w:rFonts w:ascii="Times New Roman" w:hAnsi="Times New Roman"/>
          <w:sz w:val="22"/>
          <w:szCs w:val="22"/>
          <w:lang w:val="fr-FR"/>
        </w:rPr>
      </w:pPr>
    </w:p>
    <w:p w14:paraId="795CE707" w14:textId="77777777" w:rsidR="00B96158" w:rsidRPr="00B96158" w:rsidRDefault="001C2E76" w:rsidP="001C2E76">
      <w:pPr>
        <w:jc w:val="both"/>
        <w:rPr>
          <w:rFonts w:ascii="Times New Roman" w:hAnsi="Times New Roman"/>
          <w:b/>
          <w:bCs/>
          <w:sz w:val="22"/>
          <w:szCs w:val="22"/>
          <w:lang w:val="fr-FR"/>
        </w:rPr>
      </w:pPr>
      <w:r w:rsidRPr="00B96158">
        <w:rPr>
          <w:rFonts w:ascii="Times New Roman" w:hAnsi="Times New Roman"/>
          <w:b/>
          <w:bCs/>
          <w:sz w:val="22"/>
          <w:szCs w:val="22"/>
          <w:lang w:val="fr-FR"/>
        </w:rPr>
        <w:t>Les auditions devraient avoir lieu en visioconférence via l’outil proposé par le Département de l’Ain</w:t>
      </w:r>
      <w:r w:rsidR="00B96158" w:rsidRPr="00B96158">
        <w:rPr>
          <w:rFonts w:ascii="Times New Roman" w:hAnsi="Times New Roman"/>
          <w:b/>
          <w:bCs/>
          <w:sz w:val="22"/>
          <w:szCs w:val="22"/>
          <w:lang w:val="fr-FR"/>
        </w:rPr>
        <w:t> :</w:t>
      </w:r>
    </w:p>
    <w:p w14:paraId="2E940322" w14:textId="7D7AF975" w:rsidR="00B96158" w:rsidRPr="00B96158" w:rsidRDefault="00B96158" w:rsidP="00B96158">
      <w:pPr>
        <w:numPr>
          <w:ilvl w:val="0"/>
          <w:numId w:val="5"/>
        </w:numPr>
        <w:jc w:val="both"/>
        <w:rPr>
          <w:rFonts w:ascii="Times New Roman" w:hAnsi="Times New Roman"/>
          <w:b/>
          <w:bCs/>
          <w:sz w:val="22"/>
          <w:szCs w:val="22"/>
          <w:lang w:val="fr-FR"/>
        </w:rPr>
      </w:pPr>
      <w:r w:rsidRPr="00B96158">
        <w:rPr>
          <w:rFonts w:ascii="Times New Roman" w:hAnsi="Times New Roman"/>
          <w:b/>
          <w:bCs/>
          <w:sz w:val="22"/>
          <w:szCs w:val="22"/>
          <w:lang w:val="fr-FR"/>
        </w:rPr>
        <w:t>L</w:t>
      </w:r>
      <w:r w:rsidR="00850B0B" w:rsidRPr="00B96158">
        <w:rPr>
          <w:rFonts w:ascii="Times New Roman" w:hAnsi="Times New Roman"/>
          <w:b/>
          <w:bCs/>
          <w:sz w:val="22"/>
          <w:szCs w:val="22"/>
          <w:lang w:val="fr-FR"/>
        </w:rPr>
        <w:t>e</w:t>
      </w:r>
      <w:r>
        <w:rPr>
          <w:rFonts w:ascii="Times New Roman" w:hAnsi="Times New Roman"/>
          <w:b/>
          <w:bCs/>
          <w:sz w:val="22"/>
          <w:szCs w:val="22"/>
          <w:lang w:val="fr-FR"/>
        </w:rPr>
        <w:t xml:space="preserve"> </w:t>
      </w:r>
      <w:r w:rsidRPr="00925B6C">
        <w:rPr>
          <w:rFonts w:ascii="Times New Roman" w:hAnsi="Times New Roman"/>
          <w:b/>
          <w:bCs/>
          <w:sz w:val="22"/>
          <w:szCs w:val="22"/>
          <w:lang w:val="fr-FR"/>
        </w:rPr>
        <w:t>mercredi</w:t>
      </w:r>
      <w:r w:rsidR="00850B0B" w:rsidRPr="00925B6C">
        <w:rPr>
          <w:rFonts w:ascii="Times New Roman" w:hAnsi="Times New Roman"/>
          <w:b/>
          <w:bCs/>
          <w:sz w:val="22"/>
          <w:szCs w:val="22"/>
          <w:lang w:val="fr-FR"/>
        </w:rPr>
        <w:t xml:space="preserve"> 9 décembre</w:t>
      </w:r>
      <w:r w:rsidR="00850B0B" w:rsidRPr="00B96158">
        <w:rPr>
          <w:rFonts w:ascii="Times New Roman" w:hAnsi="Times New Roman"/>
          <w:b/>
          <w:bCs/>
          <w:sz w:val="22"/>
          <w:szCs w:val="22"/>
          <w:lang w:val="fr-FR"/>
        </w:rPr>
        <w:t xml:space="preserve"> après-midi</w:t>
      </w:r>
      <w:r w:rsidR="00925B6C">
        <w:rPr>
          <w:rFonts w:ascii="Times New Roman" w:hAnsi="Times New Roman"/>
          <w:b/>
          <w:bCs/>
          <w:sz w:val="22"/>
          <w:szCs w:val="22"/>
          <w:lang w:val="fr-FR"/>
        </w:rPr>
        <w:t>,</w:t>
      </w:r>
    </w:p>
    <w:p w14:paraId="03A21E66" w14:textId="5DB79D79" w:rsidR="001C2E76" w:rsidRDefault="00B96158" w:rsidP="00B96158">
      <w:pPr>
        <w:numPr>
          <w:ilvl w:val="0"/>
          <w:numId w:val="5"/>
        </w:numPr>
        <w:jc w:val="both"/>
        <w:rPr>
          <w:rFonts w:ascii="Times New Roman" w:hAnsi="Times New Roman"/>
          <w:b/>
          <w:bCs/>
          <w:sz w:val="22"/>
          <w:szCs w:val="22"/>
          <w:lang w:val="fr-FR"/>
        </w:rPr>
      </w:pPr>
      <w:r>
        <w:rPr>
          <w:rFonts w:ascii="Times New Roman" w:hAnsi="Times New Roman"/>
          <w:b/>
          <w:bCs/>
          <w:sz w:val="22"/>
          <w:szCs w:val="22"/>
          <w:lang w:val="fr-FR"/>
        </w:rPr>
        <w:t>L</w:t>
      </w:r>
      <w:r w:rsidR="00850B0B" w:rsidRPr="00B96158">
        <w:rPr>
          <w:rFonts w:ascii="Times New Roman" w:hAnsi="Times New Roman"/>
          <w:b/>
          <w:bCs/>
          <w:sz w:val="22"/>
          <w:szCs w:val="22"/>
          <w:lang w:val="fr-FR"/>
        </w:rPr>
        <w:t xml:space="preserve">e </w:t>
      </w:r>
      <w:r w:rsidR="00925B6C">
        <w:rPr>
          <w:rFonts w:ascii="Times New Roman" w:hAnsi="Times New Roman"/>
          <w:b/>
          <w:bCs/>
          <w:sz w:val="22"/>
          <w:szCs w:val="22"/>
          <w:lang w:val="fr-FR"/>
        </w:rPr>
        <w:t xml:space="preserve">vendredi </w:t>
      </w:r>
      <w:r w:rsidR="00925B6C" w:rsidRPr="00B96158">
        <w:rPr>
          <w:rFonts w:ascii="Times New Roman" w:hAnsi="Times New Roman"/>
          <w:b/>
          <w:bCs/>
          <w:sz w:val="22"/>
          <w:szCs w:val="22"/>
          <w:lang w:val="fr-FR"/>
        </w:rPr>
        <w:t>11</w:t>
      </w:r>
      <w:r w:rsidR="00A3793C">
        <w:rPr>
          <w:rFonts w:ascii="Times New Roman" w:hAnsi="Times New Roman"/>
          <w:b/>
          <w:bCs/>
          <w:sz w:val="22"/>
          <w:szCs w:val="22"/>
          <w:lang w:val="fr-FR"/>
        </w:rPr>
        <w:t xml:space="preserve"> </w:t>
      </w:r>
      <w:r w:rsidR="00850B0B" w:rsidRPr="00B96158">
        <w:rPr>
          <w:rFonts w:ascii="Times New Roman" w:hAnsi="Times New Roman"/>
          <w:b/>
          <w:bCs/>
          <w:sz w:val="22"/>
          <w:szCs w:val="22"/>
          <w:lang w:val="fr-FR"/>
        </w:rPr>
        <w:t xml:space="preserve">décembre </w:t>
      </w:r>
      <w:r w:rsidR="00A3793C">
        <w:rPr>
          <w:rFonts w:ascii="Times New Roman" w:hAnsi="Times New Roman"/>
          <w:b/>
          <w:bCs/>
          <w:sz w:val="22"/>
          <w:szCs w:val="22"/>
          <w:lang w:val="fr-FR"/>
        </w:rPr>
        <w:t>après-midi</w:t>
      </w:r>
      <w:r w:rsidR="00925B6C">
        <w:rPr>
          <w:rFonts w:ascii="Times New Roman" w:hAnsi="Times New Roman"/>
          <w:b/>
          <w:bCs/>
          <w:sz w:val="22"/>
          <w:szCs w:val="22"/>
          <w:lang w:val="fr-FR"/>
        </w:rPr>
        <w:t>,</w:t>
      </w:r>
    </w:p>
    <w:p w14:paraId="16FD858D" w14:textId="54D12840" w:rsidR="00925B6C" w:rsidRPr="00B96158" w:rsidRDefault="00925B6C" w:rsidP="00B96158">
      <w:pPr>
        <w:numPr>
          <w:ilvl w:val="0"/>
          <w:numId w:val="5"/>
        </w:numPr>
        <w:jc w:val="both"/>
        <w:rPr>
          <w:rFonts w:ascii="Times New Roman" w:hAnsi="Times New Roman"/>
          <w:b/>
          <w:bCs/>
          <w:sz w:val="22"/>
          <w:szCs w:val="22"/>
          <w:lang w:val="fr-FR"/>
        </w:rPr>
      </w:pPr>
      <w:r>
        <w:rPr>
          <w:rFonts w:ascii="Times New Roman" w:hAnsi="Times New Roman"/>
          <w:b/>
          <w:bCs/>
          <w:sz w:val="22"/>
          <w:szCs w:val="22"/>
          <w:lang w:val="fr-FR"/>
        </w:rPr>
        <w:t>Le lundi 14 décembre matin.</w:t>
      </w:r>
    </w:p>
    <w:p w14:paraId="7D74DA49" w14:textId="77777777" w:rsidR="001C2E76" w:rsidRPr="00905992" w:rsidRDefault="001C2E76" w:rsidP="001C2E76">
      <w:pPr>
        <w:jc w:val="both"/>
        <w:rPr>
          <w:rFonts w:ascii="Times New Roman" w:hAnsi="Times New Roman"/>
          <w:sz w:val="22"/>
          <w:szCs w:val="22"/>
          <w:lang w:val="fr-FR"/>
        </w:rPr>
      </w:pPr>
      <w:r w:rsidRPr="00905992">
        <w:rPr>
          <w:rFonts w:ascii="Times New Roman" w:hAnsi="Times New Roman"/>
          <w:sz w:val="22"/>
          <w:szCs w:val="22"/>
          <w:lang w:val="fr-FR"/>
        </w:rPr>
        <w:t xml:space="preserve">Les dates pourront être modulées. </w:t>
      </w:r>
    </w:p>
    <w:p w14:paraId="06E71B4F" w14:textId="77777777" w:rsidR="001C2E76" w:rsidRPr="00905992" w:rsidRDefault="001C2E76" w:rsidP="001C2E76">
      <w:pPr>
        <w:jc w:val="both"/>
        <w:rPr>
          <w:rFonts w:ascii="Times New Roman" w:hAnsi="Times New Roman"/>
          <w:sz w:val="22"/>
          <w:szCs w:val="22"/>
          <w:lang w:val="fr-FR"/>
        </w:rPr>
      </w:pPr>
    </w:p>
    <w:p w14:paraId="6B0F51AE" w14:textId="77777777" w:rsidR="001C2E76" w:rsidRDefault="001C2E76" w:rsidP="001C2E76">
      <w:pPr>
        <w:jc w:val="both"/>
        <w:rPr>
          <w:rFonts w:ascii="Times New Roman" w:hAnsi="Times New Roman"/>
          <w:sz w:val="22"/>
          <w:szCs w:val="22"/>
          <w:lang w:val="fr-FR"/>
        </w:rPr>
      </w:pPr>
      <w:r w:rsidRPr="00905992">
        <w:rPr>
          <w:rFonts w:ascii="Times New Roman" w:hAnsi="Times New Roman"/>
          <w:b/>
          <w:bCs/>
          <w:sz w:val="22"/>
          <w:szCs w:val="22"/>
          <w:lang w:val="fr-FR"/>
        </w:rPr>
        <w:t xml:space="preserve">Les candidats seront convoqués à l’adresse électronique liée à leur compte utilisateur sur la plateforme de dématérialisation des marchés </w:t>
      </w:r>
      <w:r w:rsidRPr="00662B42">
        <w:rPr>
          <w:rFonts w:ascii="Times New Roman" w:hAnsi="Times New Roman"/>
          <w:b/>
          <w:bCs/>
          <w:sz w:val="22"/>
          <w:szCs w:val="22"/>
          <w:lang w:val="fr-FR"/>
        </w:rPr>
        <w:t>publics</w:t>
      </w:r>
      <w:r w:rsidRPr="00662B42">
        <w:rPr>
          <w:rFonts w:ascii="Times New Roman" w:hAnsi="Times New Roman"/>
          <w:sz w:val="22"/>
          <w:szCs w:val="22"/>
          <w:lang w:val="fr-FR"/>
        </w:rPr>
        <w:t xml:space="preserve"> courant semaine </w:t>
      </w:r>
      <w:r>
        <w:rPr>
          <w:rFonts w:ascii="Times New Roman" w:hAnsi="Times New Roman"/>
          <w:sz w:val="22"/>
          <w:szCs w:val="22"/>
          <w:lang w:val="fr-FR"/>
        </w:rPr>
        <w:t>du 1</w:t>
      </w:r>
      <w:r w:rsidRPr="001C2E76">
        <w:rPr>
          <w:rFonts w:ascii="Times New Roman" w:hAnsi="Times New Roman"/>
          <w:sz w:val="22"/>
          <w:szCs w:val="22"/>
          <w:vertAlign w:val="superscript"/>
          <w:lang w:val="fr-FR"/>
        </w:rPr>
        <w:t>er</w:t>
      </w:r>
      <w:r>
        <w:rPr>
          <w:rFonts w:ascii="Times New Roman" w:hAnsi="Times New Roman"/>
          <w:sz w:val="22"/>
          <w:szCs w:val="22"/>
          <w:lang w:val="fr-FR"/>
        </w:rPr>
        <w:t xml:space="preserve"> décembre 2026</w:t>
      </w:r>
      <w:r w:rsidRPr="00662B42">
        <w:rPr>
          <w:rFonts w:ascii="Times New Roman" w:hAnsi="Times New Roman"/>
          <w:sz w:val="22"/>
          <w:szCs w:val="22"/>
          <w:lang w:val="fr-FR"/>
        </w:rPr>
        <w:t xml:space="preserve">. </w:t>
      </w:r>
    </w:p>
    <w:p w14:paraId="45BD71F4" w14:textId="77777777" w:rsidR="001C2E76" w:rsidRPr="001C2E76" w:rsidRDefault="001C2E76" w:rsidP="001C2E76">
      <w:pPr>
        <w:jc w:val="both"/>
        <w:rPr>
          <w:rFonts w:ascii="Times New Roman" w:hAnsi="Times New Roman"/>
          <w:b/>
          <w:sz w:val="22"/>
          <w:szCs w:val="22"/>
          <w:lang w:val="fr-FR"/>
        </w:rPr>
      </w:pPr>
      <w:r w:rsidRPr="001C2E76">
        <w:rPr>
          <w:rFonts w:ascii="Times New Roman" w:hAnsi="Times New Roman"/>
          <w:b/>
          <w:sz w:val="22"/>
          <w:szCs w:val="22"/>
          <w:lang w:val="fr-FR"/>
        </w:rPr>
        <w:t>Compte-tenu du calendrier restreint, les candidats s’engagent à confirmer leur disponibilité dans les plus brefs délais à réception de leur convocation.</w:t>
      </w:r>
    </w:p>
    <w:p w14:paraId="0FC96D4B" w14:textId="77777777" w:rsidR="001C2E76" w:rsidRPr="00905992" w:rsidRDefault="001C2E76" w:rsidP="001C2E76">
      <w:pPr>
        <w:jc w:val="both"/>
        <w:rPr>
          <w:rFonts w:ascii="Times New Roman" w:hAnsi="Times New Roman"/>
          <w:sz w:val="22"/>
          <w:szCs w:val="22"/>
          <w:lang w:val="fr-FR"/>
        </w:rPr>
      </w:pPr>
    </w:p>
    <w:p w14:paraId="3D728CF2" w14:textId="77777777" w:rsidR="001C2E76" w:rsidRPr="00905992" w:rsidRDefault="001C2E76" w:rsidP="001C2E76">
      <w:pPr>
        <w:jc w:val="both"/>
        <w:rPr>
          <w:rFonts w:ascii="Times New Roman" w:hAnsi="Times New Roman"/>
          <w:sz w:val="22"/>
          <w:szCs w:val="22"/>
          <w:lang w:val="fr-FR"/>
        </w:rPr>
      </w:pPr>
      <w:r w:rsidRPr="00905992">
        <w:rPr>
          <w:rFonts w:ascii="Times New Roman" w:hAnsi="Times New Roman"/>
          <w:sz w:val="22"/>
          <w:szCs w:val="22"/>
          <w:lang w:val="fr-FR"/>
        </w:rPr>
        <w:t>Sera/ont auditionné(s) le ou les intervenant(s) de l’équipe dédiée à l’exécution de la mission.</w:t>
      </w:r>
    </w:p>
    <w:p w14:paraId="6E95EA51" w14:textId="77777777" w:rsidR="001C2E76" w:rsidRPr="00905992" w:rsidRDefault="001C2E76" w:rsidP="001C2E76">
      <w:pPr>
        <w:jc w:val="both"/>
        <w:rPr>
          <w:rFonts w:ascii="Times New Roman" w:hAnsi="Times New Roman"/>
          <w:sz w:val="22"/>
          <w:szCs w:val="22"/>
          <w:lang w:val="fr-FR"/>
        </w:rPr>
      </w:pPr>
    </w:p>
    <w:p w14:paraId="084B0D6E" w14:textId="77777777" w:rsidR="001C2E76" w:rsidRPr="00905992" w:rsidRDefault="001C2E76" w:rsidP="001C2E76">
      <w:pPr>
        <w:jc w:val="both"/>
        <w:rPr>
          <w:rFonts w:ascii="Times New Roman" w:hAnsi="Times New Roman"/>
          <w:sz w:val="22"/>
          <w:szCs w:val="22"/>
          <w:lang w:val="fr-FR"/>
        </w:rPr>
      </w:pPr>
      <w:r w:rsidRPr="00905992">
        <w:rPr>
          <w:rFonts w:ascii="Times New Roman" w:hAnsi="Times New Roman"/>
          <w:sz w:val="22"/>
          <w:szCs w:val="22"/>
          <w:lang w:val="fr-FR"/>
        </w:rPr>
        <w:t>L’audition durera 20 minutes maximum.</w:t>
      </w:r>
    </w:p>
    <w:p w14:paraId="424EECEF" w14:textId="77777777" w:rsidR="001C2E76" w:rsidRPr="001C2E76" w:rsidRDefault="001C2E76" w:rsidP="001C2E76">
      <w:pPr>
        <w:rPr>
          <w:lang w:val="fr-FR"/>
        </w:rPr>
      </w:pPr>
    </w:p>
    <w:p w14:paraId="68E45A99" w14:textId="77777777" w:rsidR="000744A0" w:rsidRDefault="009E2535">
      <w:pPr>
        <w:pStyle w:val="Titre2"/>
        <w:ind w:left="280"/>
        <w:jc w:val="both"/>
        <w:rPr>
          <w:rFonts w:ascii="Times New Roman" w:hAnsi="Times New Roman" w:cs="Times New Roman"/>
          <w:i w:val="0"/>
          <w:color w:val="000000"/>
          <w:sz w:val="24"/>
          <w:lang w:val="fr-FR"/>
        </w:rPr>
      </w:pPr>
      <w:bookmarkStart w:id="52" w:name="ArtL2_RC-2-A10.4"/>
      <w:bookmarkStart w:id="53" w:name="_Toc244081067"/>
      <w:bookmarkEnd w:id="52"/>
      <w:r>
        <w:rPr>
          <w:rFonts w:ascii="Times New Roman" w:hAnsi="Times New Roman" w:cs="Times New Roman"/>
          <w:i w:val="0"/>
          <w:color w:val="000000"/>
          <w:sz w:val="24"/>
          <w:lang w:val="fr-FR"/>
        </w:rPr>
        <w:t>7.</w:t>
      </w:r>
      <w:r w:rsidR="001C2E76">
        <w:rPr>
          <w:rFonts w:ascii="Times New Roman" w:hAnsi="Times New Roman" w:cs="Times New Roman"/>
          <w:i w:val="0"/>
          <w:color w:val="000000"/>
          <w:sz w:val="24"/>
          <w:lang w:val="fr-FR"/>
        </w:rPr>
        <w:t>4</w:t>
      </w:r>
      <w:r>
        <w:rPr>
          <w:rFonts w:ascii="Times New Roman" w:hAnsi="Times New Roman" w:cs="Times New Roman"/>
          <w:i w:val="0"/>
          <w:color w:val="000000"/>
          <w:sz w:val="24"/>
          <w:lang w:val="fr-FR"/>
        </w:rPr>
        <w:t xml:space="preserve"> - </w:t>
      </w:r>
      <w:proofErr w:type="gramStart"/>
      <w:r>
        <w:rPr>
          <w:rFonts w:ascii="Times New Roman" w:hAnsi="Times New Roman" w:cs="Times New Roman"/>
          <w:i w:val="0"/>
          <w:color w:val="000000"/>
          <w:sz w:val="24"/>
          <w:lang w:val="fr-FR"/>
        </w:rPr>
        <w:t>Suite à</w:t>
      </w:r>
      <w:proofErr w:type="gramEnd"/>
      <w:r>
        <w:rPr>
          <w:rFonts w:ascii="Times New Roman" w:hAnsi="Times New Roman" w:cs="Times New Roman"/>
          <w:i w:val="0"/>
          <w:color w:val="000000"/>
          <w:sz w:val="24"/>
          <w:lang w:val="fr-FR"/>
        </w:rPr>
        <w:t xml:space="preserve"> donner à la consultation</w:t>
      </w:r>
      <w:bookmarkEnd w:id="53"/>
    </w:p>
    <w:p w14:paraId="1B748E41" w14:textId="77777777" w:rsidR="000744A0" w:rsidRDefault="009E2535">
      <w:pPr>
        <w:pStyle w:val="ParagrapheIndent2"/>
        <w:spacing w:after="240" w:line="253" w:lineRule="exact"/>
        <w:jc w:val="both"/>
        <w:rPr>
          <w:color w:val="000000"/>
          <w:lang w:val="fr-FR"/>
        </w:rPr>
      </w:pPr>
      <w:r>
        <w:rPr>
          <w:color w:val="000000"/>
          <w:lang w:val="fr-FR"/>
        </w:rPr>
        <w:t>Le pouvoir adjudicateur prévoit de négocier tout en se réservant la possibilité d'attribuer le marché sans recours à la négociation.</w:t>
      </w:r>
    </w:p>
    <w:p w14:paraId="618211F4" w14:textId="77777777" w:rsidR="000744A0" w:rsidRDefault="009E2535">
      <w:pPr>
        <w:pStyle w:val="ParagrapheIndent2"/>
        <w:spacing w:line="253" w:lineRule="exact"/>
        <w:jc w:val="both"/>
        <w:rPr>
          <w:color w:val="000000"/>
          <w:lang w:val="fr-FR"/>
        </w:rPr>
      </w:pPr>
      <w:r>
        <w:rPr>
          <w:color w:val="000000"/>
          <w:lang w:val="fr-FR"/>
        </w:rPr>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5 jours ouvrés.</w:t>
      </w:r>
    </w:p>
    <w:p w14:paraId="55F79C46" w14:textId="77777777" w:rsidR="001C2E76" w:rsidRDefault="001C2E76" w:rsidP="001C2E76">
      <w:pPr>
        <w:pStyle w:val="ParagrapheIndent2"/>
        <w:spacing w:line="253" w:lineRule="exact"/>
        <w:jc w:val="both"/>
        <w:rPr>
          <w:color w:val="000000"/>
          <w:lang w:val="fr-FR"/>
        </w:rPr>
      </w:pPr>
    </w:p>
    <w:p w14:paraId="17331315" w14:textId="77777777" w:rsidR="001C2E76" w:rsidRPr="001C2E76" w:rsidRDefault="009E2535" w:rsidP="001C2E76">
      <w:pPr>
        <w:pStyle w:val="ParagrapheIndent2"/>
        <w:spacing w:line="253" w:lineRule="exact"/>
        <w:jc w:val="both"/>
        <w:rPr>
          <w:color w:val="000000"/>
          <w:lang w:val="fr-FR"/>
        </w:rPr>
      </w:pPr>
      <w:r>
        <w:rPr>
          <w:color w:val="000000"/>
          <w:lang w:val="fr-FR"/>
        </w:rPr>
        <w:t>Pour information, l'(les) attributaire(s) doit (doivent) produire les documents suivants (les obligations peuvent varier selon le régime juridique et social du cocontractant ainsi que sa nationalité) :</w:t>
      </w:r>
    </w:p>
    <w:p w14:paraId="1D6FC474" w14:textId="77777777" w:rsidR="001C2E76" w:rsidRDefault="009E2535" w:rsidP="001C2E76">
      <w:pPr>
        <w:pStyle w:val="ParagrapheIndent2"/>
        <w:spacing w:line="253" w:lineRule="exact"/>
        <w:jc w:val="both"/>
        <w:rPr>
          <w:color w:val="000000"/>
          <w:lang w:val="fr-FR"/>
        </w:rPr>
      </w:pPr>
      <w:r>
        <w:rPr>
          <w:color w:val="000000"/>
          <w:lang w:val="fr-FR"/>
        </w:rPr>
        <w:t xml:space="preserve">- l’attestation de régularité fiscale </w:t>
      </w:r>
      <w:r>
        <w:rPr>
          <w:color w:val="000000"/>
          <w:u w:val="single"/>
          <w:lang w:val="fr-FR"/>
        </w:rPr>
        <w:t>datant de moins de 3 mois</w:t>
      </w:r>
      <w:r>
        <w:rPr>
          <w:color w:val="000000"/>
          <w:lang w:val="fr-FR"/>
        </w:rPr>
        <w:t xml:space="preserve"> (taxe sur la valeur ajoutée, impôt sur les sociétés) (le cas échéant, joindre également l'attestation de régularité fiscale de la société mère du groupe justifiant du paiement de l'impôt sur les sociétés)</w:t>
      </w:r>
    </w:p>
    <w:p w14:paraId="63D055FA" w14:textId="77777777" w:rsidR="001C2E76" w:rsidRDefault="009E2535" w:rsidP="001C2E76">
      <w:pPr>
        <w:pStyle w:val="ParagrapheIndent2"/>
        <w:spacing w:line="253" w:lineRule="exact"/>
        <w:jc w:val="both"/>
        <w:rPr>
          <w:color w:val="000000"/>
          <w:u w:val="single"/>
          <w:lang w:val="fr-FR"/>
        </w:rPr>
      </w:pPr>
      <w:r>
        <w:rPr>
          <w:color w:val="000000"/>
          <w:lang w:val="fr-FR"/>
        </w:rPr>
        <w:t xml:space="preserve">- l’attestation de fournitures de déclarations sociales et de paiement des cotisations et contributions de sécurité sociale (attestation dite "de vigilance" délivrée par l'URSSAF) pour une situation </w:t>
      </w:r>
      <w:r>
        <w:rPr>
          <w:color w:val="000000"/>
          <w:u w:val="single"/>
          <w:lang w:val="fr-FR"/>
        </w:rPr>
        <w:t>datant de moins de 6 mois</w:t>
      </w:r>
    </w:p>
    <w:p w14:paraId="4A7F4EBB" w14:textId="77777777" w:rsidR="001C2E76" w:rsidRDefault="009E2535" w:rsidP="001C2E76">
      <w:pPr>
        <w:pStyle w:val="ParagrapheIndent2"/>
        <w:spacing w:line="253" w:lineRule="exact"/>
        <w:jc w:val="both"/>
        <w:rPr>
          <w:color w:val="000000"/>
          <w:lang w:val="fr-FR"/>
        </w:rPr>
      </w:pPr>
      <w:r>
        <w:rPr>
          <w:color w:val="000000"/>
          <w:lang w:val="fr-FR"/>
        </w:rPr>
        <w:t xml:space="preserve">- le numéro unique d’identification permettant à l’acheteur d’accéder aux informations pertinentes par le biais d’un système électronique mentionné au 1° de l’article R. 2143-13 du Code de la commande publique </w:t>
      </w:r>
      <w:r>
        <w:rPr>
          <w:i/>
          <w:color w:val="000000"/>
          <w:lang w:val="fr-FR"/>
        </w:rPr>
        <w:t>(ce numéro unique d'identification est celui renseigné à l'acte d'engagement)</w:t>
      </w:r>
      <w:r>
        <w:rPr>
          <w:color w:val="000000"/>
          <w:lang w:val="fr-FR"/>
        </w:rPr>
        <w:t xml:space="preserve"> ou, s’il est étranger, produit un document délivré par l’autorité judiciaire ou administrative compétente de son pays d’origine ou d’établissement, attestant de l’absence de cas d’exclusion. </w:t>
      </w:r>
    </w:p>
    <w:p w14:paraId="10FC3FE4" w14:textId="77777777" w:rsidR="001C2E76" w:rsidRDefault="001C2E76" w:rsidP="001C2E76">
      <w:pPr>
        <w:pStyle w:val="ParagrapheIndent2"/>
        <w:spacing w:line="253" w:lineRule="exact"/>
        <w:jc w:val="both"/>
        <w:rPr>
          <w:color w:val="000000"/>
          <w:lang w:val="fr-FR"/>
        </w:rPr>
      </w:pPr>
      <w:r>
        <w:rPr>
          <w:color w:val="000000"/>
          <w:lang w:val="fr-FR"/>
        </w:rPr>
        <w:t xml:space="preserve">- </w:t>
      </w:r>
      <w:r w:rsidR="009E2535">
        <w:rPr>
          <w:color w:val="000000"/>
          <w:lang w:val="fr-FR"/>
        </w:rPr>
        <w:t>Lorsque le candidat est en redressement judiciaire, la copie du ou des jugements prononcés en cas de redressement judiciaire.</w:t>
      </w:r>
    </w:p>
    <w:p w14:paraId="382BCD25" w14:textId="5C8C18C7" w:rsidR="001C2E76" w:rsidRDefault="009E2535" w:rsidP="001C2E76">
      <w:pPr>
        <w:pStyle w:val="ParagrapheIndent2"/>
        <w:spacing w:line="253" w:lineRule="exact"/>
        <w:jc w:val="both"/>
        <w:rPr>
          <w:color w:val="000000"/>
          <w:lang w:val="fr-FR"/>
        </w:rPr>
      </w:pPr>
      <w:r>
        <w:rPr>
          <w:color w:val="000000"/>
          <w:lang w:val="fr-FR"/>
        </w:rPr>
        <w:t xml:space="preserve">- une liste nominative </w:t>
      </w:r>
      <w:r>
        <w:rPr>
          <w:color w:val="000000"/>
          <w:u w:val="single"/>
          <w:lang w:val="fr-FR"/>
        </w:rPr>
        <w:t>datant de moins de 6 mois signée électroniquement</w:t>
      </w:r>
      <w:r>
        <w:rPr>
          <w:color w:val="000000"/>
          <w:lang w:val="fr-FR"/>
        </w:rPr>
        <w:t xml:space="preserve"> des salariés étrangers employés et soumis à une autorisation de travail en France, précisant, pour chaque salarié, sa date d’embauche, sa nationalité, le type et le numéro d’ordre du titre valant autorisation de travail. A défaut, il convient de produire une attestation de </w:t>
      </w:r>
      <w:r w:rsidR="0038730E">
        <w:rPr>
          <w:color w:val="000000"/>
          <w:lang w:val="fr-FR"/>
        </w:rPr>
        <w:t>non-emploi</w:t>
      </w:r>
      <w:r>
        <w:rPr>
          <w:color w:val="000000"/>
          <w:lang w:val="fr-FR"/>
        </w:rPr>
        <w:t xml:space="preserve"> de salariés étrangers </w:t>
      </w:r>
      <w:r>
        <w:rPr>
          <w:color w:val="000000"/>
          <w:u w:val="single"/>
          <w:lang w:val="fr-FR"/>
        </w:rPr>
        <w:t>datant de moins de 6 mois signée électroniquement</w:t>
      </w:r>
      <w:r>
        <w:rPr>
          <w:color w:val="000000"/>
          <w:lang w:val="fr-FR"/>
        </w:rPr>
        <w:t xml:space="preserve">. </w:t>
      </w:r>
    </w:p>
    <w:p w14:paraId="0369CA94" w14:textId="77777777" w:rsidR="001C2E76" w:rsidRDefault="001C2E76" w:rsidP="001C2E76">
      <w:pPr>
        <w:pStyle w:val="ParagrapheIndent2"/>
        <w:spacing w:line="253" w:lineRule="exact"/>
        <w:jc w:val="both"/>
        <w:rPr>
          <w:color w:val="000000"/>
          <w:lang w:val="fr-FR"/>
        </w:rPr>
      </w:pPr>
    </w:p>
    <w:p w14:paraId="0C8D43D8" w14:textId="77777777" w:rsidR="000744A0" w:rsidRDefault="009E2535">
      <w:pPr>
        <w:pStyle w:val="ParagrapheIndent2"/>
        <w:spacing w:after="240" w:line="253" w:lineRule="exact"/>
        <w:jc w:val="both"/>
        <w:rPr>
          <w:color w:val="000000"/>
          <w:lang w:val="fr-FR"/>
        </w:rPr>
      </w:pPr>
      <w:r>
        <w:rPr>
          <w:color w:val="000000"/>
          <w:lang w:val="fr-FR"/>
        </w:rPr>
        <w:lastRenderedPageBreak/>
        <w:t>Pour transmettre à l'acheteur les documents susvisés dans les délais requis, les candidats sont invités à se procurer REGULIEREMENT lesdits documents. </w:t>
      </w:r>
    </w:p>
    <w:p w14:paraId="2270722A" w14:textId="77777777" w:rsidR="000744A0" w:rsidRDefault="009E2535">
      <w:pPr>
        <w:pStyle w:val="Titre1"/>
        <w:shd w:val="clear" w:color="123C5F" w:fill="123C5F"/>
        <w:rPr>
          <w:rFonts w:ascii="Times New Roman" w:hAnsi="Times New Roman" w:cs="Times New Roman"/>
          <w:color w:val="FFFFFF"/>
          <w:sz w:val="28"/>
          <w:lang w:val="fr-FR"/>
        </w:rPr>
      </w:pPr>
      <w:bookmarkStart w:id="54" w:name="ArtL1_RC-2-A14"/>
      <w:bookmarkStart w:id="55" w:name="_Toc244081068"/>
      <w:bookmarkEnd w:id="54"/>
      <w:r>
        <w:rPr>
          <w:rFonts w:ascii="Times New Roman" w:hAnsi="Times New Roman" w:cs="Times New Roman"/>
          <w:color w:val="FFFFFF"/>
          <w:sz w:val="28"/>
          <w:lang w:val="fr-FR"/>
        </w:rPr>
        <w:t>8 - Renseignements complémentaires</w:t>
      </w:r>
      <w:bookmarkEnd w:id="55"/>
    </w:p>
    <w:p w14:paraId="4ED86DAE" w14:textId="77777777" w:rsidR="000744A0" w:rsidRPr="00943E95" w:rsidRDefault="009E2535">
      <w:pPr>
        <w:spacing w:line="60" w:lineRule="exact"/>
        <w:rPr>
          <w:sz w:val="6"/>
          <w:lang w:val="fr-FR"/>
        </w:rPr>
      </w:pPr>
      <w:r w:rsidRPr="00943E95">
        <w:rPr>
          <w:lang w:val="fr-FR"/>
        </w:rPr>
        <w:t xml:space="preserve"> </w:t>
      </w:r>
    </w:p>
    <w:p w14:paraId="5FF47D6E" w14:textId="77777777" w:rsidR="000744A0" w:rsidRDefault="009E2535">
      <w:pPr>
        <w:pStyle w:val="Titre2"/>
        <w:ind w:left="280"/>
        <w:jc w:val="both"/>
        <w:rPr>
          <w:rFonts w:ascii="Times New Roman" w:hAnsi="Times New Roman" w:cs="Times New Roman"/>
          <w:i w:val="0"/>
          <w:color w:val="000000"/>
          <w:sz w:val="24"/>
          <w:lang w:val="fr-FR"/>
        </w:rPr>
      </w:pPr>
      <w:bookmarkStart w:id="56" w:name="ArtL2_RC-2-A14.1"/>
      <w:bookmarkStart w:id="57" w:name="_Toc244081069"/>
      <w:bookmarkEnd w:id="56"/>
      <w:r>
        <w:rPr>
          <w:rFonts w:ascii="Times New Roman" w:hAnsi="Times New Roman" w:cs="Times New Roman"/>
          <w:i w:val="0"/>
          <w:color w:val="000000"/>
          <w:sz w:val="24"/>
          <w:lang w:val="fr-FR"/>
        </w:rPr>
        <w:t>8.1 - Adresses supplémentaires et points de contact</w:t>
      </w:r>
      <w:bookmarkEnd w:id="57"/>
    </w:p>
    <w:p w14:paraId="417CE144" w14:textId="77777777" w:rsidR="000744A0" w:rsidRDefault="009E2535">
      <w:pPr>
        <w:pStyle w:val="ParagrapheIndent2"/>
        <w:spacing w:line="253" w:lineRule="exact"/>
        <w:jc w:val="both"/>
        <w:rPr>
          <w:color w:val="000000"/>
          <w:lang w:val="fr-FR"/>
        </w:rPr>
      </w:pPr>
      <w:r>
        <w:rPr>
          <w:b/>
          <w:color w:val="000000"/>
          <w:u w:val="single"/>
          <w:lang w:val="fr-FR"/>
        </w:rPr>
        <w:t>Pour tout renseignement complémentaire concernant l’utilisation de la plateforme de dématérialisation des marchés publics,</w:t>
      </w:r>
      <w:r>
        <w:rPr>
          <w:color w:val="000000"/>
          <w:lang w:val="fr-FR"/>
        </w:rPr>
        <w:t xml:space="preserve"> il convient de contacter le support technique exclusivement via le formulaire de saisie en ligne :</w:t>
      </w:r>
    </w:p>
    <w:p w14:paraId="6EDAD4A7" w14:textId="77777777" w:rsidR="000744A0" w:rsidRDefault="009E2535">
      <w:pPr>
        <w:pStyle w:val="ParagrapheIndent2"/>
        <w:spacing w:line="253" w:lineRule="exact"/>
        <w:jc w:val="both"/>
        <w:rPr>
          <w:color w:val="000000"/>
          <w:lang w:val="fr-FR"/>
        </w:rPr>
      </w:pPr>
      <w:hyperlink r:id="rId14" w:history="1">
        <w:r>
          <w:rPr>
            <w:color w:val="000000"/>
            <w:lang w:val="fr-FR"/>
          </w:rPr>
          <w:t>https://marchespublics.ain.fr/assistance/?token=ed4040e6-85b9-4713-8c51-d3f6b199b598</w:t>
        </w:r>
      </w:hyperlink>
    </w:p>
    <w:p w14:paraId="5C1CFA89" w14:textId="77777777" w:rsidR="000744A0" w:rsidRDefault="009E2535">
      <w:pPr>
        <w:pStyle w:val="ParagrapheIndent2"/>
        <w:spacing w:line="253" w:lineRule="exact"/>
        <w:jc w:val="both"/>
        <w:rPr>
          <w:color w:val="000000"/>
          <w:lang w:val="fr-FR"/>
        </w:rPr>
      </w:pPr>
      <w:r>
        <w:rPr>
          <w:color w:val="000000"/>
          <w:lang w:val="fr-FR"/>
        </w:rPr>
        <w:t> </w:t>
      </w:r>
    </w:p>
    <w:p w14:paraId="5EC43AF3" w14:textId="77777777" w:rsidR="000744A0" w:rsidRDefault="009E2535">
      <w:pPr>
        <w:pStyle w:val="ParagrapheIndent2"/>
        <w:spacing w:after="240" w:line="253" w:lineRule="exact"/>
        <w:jc w:val="both"/>
        <w:rPr>
          <w:color w:val="000000"/>
          <w:lang w:val="fr-FR"/>
        </w:rPr>
      </w:pPr>
      <w:r>
        <w:rPr>
          <w:b/>
          <w:color w:val="000000"/>
          <w:u w:val="single"/>
          <w:lang w:val="fr-FR"/>
        </w:rPr>
        <w:t>Pour tout renseignement complémentaire concernant cette consultation</w:t>
      </w:r>
      <w:r>
        <w:rPr>
          <w:color w:val="000000"/>
          <w:lang w:val="fr-FR"/>
        </w:rPr>
        <w:t xml:space="preserve">, les candidats transmettent impérativement leur demande par l'intermédiaire du profil d'acheteur du pouvoir adjudicateur, dont l'adresse URL est la suivante : </w:t>
      </w:r>
      <w:hyperlink r:id="rId15" w:history="1">
        <w:r>
          <w:rPr>
            <w:color w:val="000000"/>
            <w:lang w:val="fr-FR"/>
          </w:rPr>
          <w:t>https://marchespublics.ain.fr</w:t>
        </w:r>
      </w:hyperlink>
    </w:p>
    <w:p w14:paraId="29166CAC" w14:textId="77777777" w:rsidR="000744A0" w:rsidRDefault="009E2535">
      <w:pPr>
        <w:pStyle w:val="ParagrapheIndent2"/>
        <w:spacing w:after="240" w:line="253" w:lineRule="exact"/>
        <w:jc w:val="both"/>
        <w:rPr>
          <w:color w:val="000000"/>
          <w:lang w:val="fr-FR"/>
        </w:rPr>
      </w:pPr>
      <w:r>
        <w:rPr>
          <w:color w:val="000000"/>
          <w:lang w:val="fr-FR"/>
        </w:rPr>
        <w:t>Une réponse sera alors adressée dans les meilleurs délais à toutes les entreprises ayant retiré le dossier ou l'ayant téléchargé après identification.</w:t>
      </w:r>
    </w:p>
    <w:p w14:paraId="5C53C7A4" w14:textId="77777777" w:rsidR="000744A0" w:rsidRDefault="009E2535">
      <w:pPr>
        <w:pStyle w:val="Titre2"/>
        <w:ind w:left="280"/>
        <w:jc w:val="both"/>
        <w:rPr>
          <w:rFonts w:ascii="Times New Roman" w:hAnsi="Times New Roman" w:cs="Times New Roman"/>
          <w:i w:val="0"/>
          <w:color w:val="000000"/>
          <w:sz w:val="24"/>
          <w:lang w:val="fr-FR"/>
        </w:rPr>
      </w:pPr>
      <w:bookmarkStart w:id="58" w:name="ArtL2_RC-2-A14.2"/>
      <w:bookmarkStart w:id="59" w:name="_Toc244081070"/>
      <w:bookmarkEnd w:id="58"/>
      <w:r>
        <w:rPr>
          <w:rFonts w:ascii="Times New Roman" w:hAnsi="Times New Roman" w:cs="Times New Roman"/>
          <w:i w:val="0"/>
          <w:color w:val="000000"/>
          <w:sz w:val="24"/>
          <w:lang w:val="fr-FR"/>
        </w:rPr>
        <w:t>8.2 - Procédures de recours</w:t>
      </w:r>
      <w:bookmarkEnd w:id="59"/>
    </w:p>
    <w:p w14:paraId="151ED185" w14:textId="77777777" w:rsidR="000744A0" w:rsidRDefault="009E2535">
      <w:pPr>
        <w:pStyle w:val="ParagrapheIndent2"/>
        <w:spacing w:line="253" w:lineRule="exact"/>
        <w:jc w:val="both"/>
        <w:rPr>
          <w:color w:val="000000"/>
          <w:lang w:val="fr-FR"/>
        </w:rPr>
      </w:pPr>
      <w:r>
        <w:rPr>
          <w:color w:val="000000"/>
          <w:lang w:val="fr-FR"/>
        </w:rPr>
        <w:t>Le tribunal territorialement compétent est :</w:t>
      </w:r>
    </w:p>
    <w:p w14:paraId="5A58A738" w14:textId="77777777" w:rsidR="000744A0" w:rsidRDefault="009E2535">
      <w:pPr>
        <w:pStyle w:val="ParagrapheIndent2"/>
        <w:spacing w:line="253" w:lineRule="exact"/>
        <w:jc w:val="both"/>
        <w:rPr>
          <w:color w:val="000000"/>
          <w:lang w:val="fr-FR"/>
        </w:rPr>
      </w:pPr>
      <w:r>
        <w:rPr>
          <w:color w:val="000000"/>
          <w:lang w:val="fr-FR"/>
        </w:rPr>
        <w:t>Tribunal Administratif de Lyon</w:t>
      </w:r>
    </w:p>
    <w:p w14:paraId="1613E943" w14:textId="77777777" w:rsidR="000744A0" w:rsidRDefault="009E2535">
      <w:pPr>
        <w:pStyle w:val="ParagrapheIndent2"/>
        <w:spacing w:line="253" w:lineRule="exact"/>
        <w:jc w:val="both"/>
        <w:rPr>
          <w:color w:val="000000"/>
          <w:lang w:val="fr-FR"/>
        </w:rPr>
      </w:pPr>
      <w:r>
        <w:rPr>
          <w:color w:val="000000"/>
          <w:lang w:val="fr-FR"/>
        </w:rPr>
        <w:t>184 rue Duguesclin</w:t>
      </w:r>
    </w:p>
    <w:p w14:paraId="14E8619F" w14:textId="77777777" w:rsidR="000744A0" w:rsidRDefault="009E2535" w:rsidP="001C2E76">
      <w:pPr>
        <w:pStyle w:val="ParagrapheIndent2"/>
        <w:spacing w:after="100" w:line="253" w:lineRule="exact"/>
        <w:jc w:val="both"/>
        <w:rPr>
          <w:color w:val="000000"/>
          <w:lang w:val="fr-FR"/>
        </w:rPr>
      </w:pPr>
      <w:r>
        <w:rPr>
          <w:color w:val="000000"/>
          <w:lang w:val="fr-FR"/>
        </w:rPr>
        <w:t>69433 LYON CEDEX 03</w:t>
      </w:r>
    </w:p>
    <w:p w14:paraId="31F5BFAB" w14:textId="77777777" w:rsidR="000744A0" w:rsidRDefault="009E2535">
      <w:pPr>
        <w:pStyle w:val="ParagrapheIndent2"/>
        <w:spacing w:line="253" w:lineRule="exact"/>
        <w:jc w:val="both"/>
        <w:rPr>
          <w:color w:val="000000"/>
          <w:lang w:val="fr-FR"/>
        </w:rPr>
      </w:pPr>
      <w:r>
        <w:rPr>
          <w:color w:val="000000"/>
          <w:lang w:val="fr-FR"/>
        </w:rPr>
        <w:t>Tél : 04 78 14 10 10</w:t>
      </w:r>
    </w:p>
    <w:p w14:paraId="3BC6D1B9" w14:textId="77777777" w:rsidR="000744A0" w:rsidRDefault="009E2535">
      <w:pPr>
        <w:pStyle w:val="ParagrapheIndent2"/>
        <w:spacing w:line="253" w:lineRule="exact"/>
        <w:jc w:val="both"/>
        <w:rPr>
          <w:color w:val="000000"/>
          <w:lang w:val="fr-FR"/>
        </w:rPr>
      </w:pPr>
      <w:r>
        <w:rPr>
          <w:color w:val="000000"/>
          <w:lang w:val="fr-FR"/>
        </w:rPr>
        <w:t>Télécopie : 04 78 14 10 65</w:t>
      </w:r>
    </w:p>
    <w:p w14:paraId="55686E70" w14:textId="77777777" w:rsidR="000744A0" w:rsidRDefault="009E2535">
      <w:pPr>
        <w:pStyle w:val="ParagrapheIndent2"/>
        <w:spacing w:after="240" w:line="253" w:lineRule="exact"/>
        <w:jc w:val="both"/>
        <w:rPr>
          <w:color w:val="000000"/>
          <w:lang w:val="fr-FR"/>
        </w:rPr>
      </w:pPr>
      <w:r>
        <w:rPr>
          <w:color w:val="000000"/>
          <w:lang w:val="fr-FR"/>
        </w:rPr>
        <w:t>Courriel : greffe.ta-lyon@juradm.fr</w:t>
      </w:r>
    </w:p>
    <w:p w14:paraId="22619C6D" w14:textId="77777777" w:rsidR="000744A0" w:rsidRDefault="009E2535">
      <w:pPr>
        <w:pStyle w:val="ParagrapheIndent2"/>
        <w:spacing w:after="240" w:line="253" w:lineRule="exact"/>
        <w:jc w:val="both"/>
        <w:rPr>
          <w:color w:val="000000"/>
          <w:lang w:val="fr-FR"/>
        </w:rPr>
      </w:pPr>
      <w:r>
        <w:rPr>
          <w:color w:val="000000"/>
          <w:lang w:val="fr-FR"/>
        </w:rPr>
        <w:t>Les voies de recours ouvertes aux candidats sont les suivantes : confer art. L551-1 du code de justice administrative.</w:t>
      </w:r>
    </w:p>
    <w:p w14:paraId="15BABDFE" w14:textId="77777777" w:rsidR="000744A0" w:rsidRDefault="009E2535">
      <w:pPr>
        <w:pStyle w:val="ParagrapheIndent2"/>
        <w:spacing w:line="253" w:lineRule="exact"/>
        <w:jc w:val="both"/>
        <w:rPr>
          <w:color w:val="000000"/>
          <w:lang w:val="fr-FR"/>
        </w:rPr>
      </w:pPr>
      <w:r>
        <w:rPr>
          <w:color w:val="000000"/>
          <w:lang w:val="fr-FR"/>
        </w:rPr>
        <w:t>Pour obtenir des renseignements relatifs à l'introduction des recours, les candidats devront s'adresser à :</w:t>
      </w:r>
    </w:p>
    <w:p w14:paraId="38177C2F" w14:textId="77777777" w:rsidR="000744A0" w:rsidRDefault="009E2535">
      <w:pPr>
        <w:pStyle w:val="ParagrapheIndent2"/>
        <w:spacing w:line="253" w:lineRule="exact"/>
        <w:jc w:val="both"/>
        <w:rPr>
          <w:color w:val="000000"/>
          <w:lang w:val="fr-FR"/>
        </w:rPr>
      </w:pPr>
      <w:r>
        <w:rPr>
          <w:color w:val="000000"/>
          <w:lang w:val="fr-FR"/>
        </w:rPr>
        <w:t>Tribunal Administratif de Lyon</w:t>
      </w:r>
    </w:p>
    <w:p w14:paraId="7803F8C7" w14:textId="77777777" w:rsidR="000744A0" w:rsidRDefault="009E2535">
      <w:pPr>
        <w:pStyle w:val="ParagrapheIndent2"/>
        <w:spacing w:line="253" w:lineRule="exact"/>
        <w:jc w:val="both"/>
        <w:rPr>
          <w:color w:val="000000"/>
          <w:lang w:val="fr-FR"/>
        </w:rPr>
      </w:pPr>
      <w:r>
        <w:rPr>
          <w:color w:val="000000"/>
          <w:lang w:val="fr-FR"/>
        </w:rPr>
        <w:t>184 rue Duguesclin</w:t>
      </w:r>
    </w:p>
    <w:p w14:paraId="4B6BE51A" w14:textId="77777777" w:rsidR="000744A0" w:rsidRDefault="009E2535">
      <w:pPr>
        <w:pStyle w:val="ParagrapheIndent2"/>
        <w:spacing w:line="253" w:lineRule="exact"/>
        <w:jc w:val="both"/>
        <w:rPr>
          <w:color w:val="000000"/>
          <w:lang w:val="fr-FR"/>
        </w:rPr>
      </w:pPr>
      <w:r>
        <w:rPr>
          <w:color w:val="000000"/>
          <w:lang w:val="fr-FR"/>
        </w:rPr>
        <w:t>69433 LYON CEDEX 03</w:t>
      </w:r>
    </w:p>
    <w:p w14:paraId="0540E533" w14:textId="77777777" w:rsidR="000744A0" w:rsidRDefault="000744A0">
      <w:pPr>
        <w:pStyle w:val="ParagrapheIndent2"/>
        <w:spacing w:line="253" w:lineRule="exact"/>
        <w:jc w:val="both"/>
        <w:rPr>
          <w:color w:val="000000"/>
          <w:lang w:val="fr-FR"/>
        </w:rPr>
      </w:pPr>
    </w:p>
    <w:p w14:paraId="25A58555" w14:textId="77777777" w:rsidR="000744A0" w:rsidRDefault="009E2535">
      <w:pPr>
        <w:pStyle w:val="ParagrapheIndent2"/>
        <w:spacing w:line="253" w:lineRule="exact"/>
        <w:jc w:val="both"/>
        <w:rPr>
          <w:color w:val="000000"/>
          <w:lang w:val="fr-FR"/>
        </w:rPr>
      </w:pPr>
      <w:r>
        <w:rPr>
          <w:color w:val="000000"/>
          <w:lang w:val="fr-FR"/>
        </w:rPr>
        <w:t>Tél : 04 78 14 10 10</w:t>
      </w:r>
    </w:p>
    <w:p w14:paraId="59F8E35F" w14:textId="77777777" w:rsidR="000744A0" w:rsidRDefault="009E2535">
      <w:pPr>
        <w:pStyle w:val="ParagrapheIndent2"/>
        <w:spacing w:line="253" w:lineRule="exact"/>
        <w:jc w:val="both"/>
        <w:rPr>
          <w:color w:val="000000"/>
          <w:lang w:val="fr-FR"/>
        </w:rPr>
      </w:pPr>
      <w:r>
        <w:rPr>
          <w:color w:val="000000"/>
          <w:lang w:val="fr-FR"/>
        </w:rPr>
        <w:t>Télécopie : 04 78 14 10 65</w:t>
      </w:r>
    </w:p>
    <w:p w14:paraId="3C379704" w14:textId="77777777" w:rsidR="000744A0" w:rsidRDefault="009E2535">
      <w:pPr>
        <w:pStyle w:val="ParagrapheIndent2"/>
        <w:spacing w:after="240" w:line="253" w:lineRule="exact"/>
        <w:jc w:val="both"/>
        <w:rPr>
          <w:color w:val="000000"/>
          <w:lang w:val="fr-FR"/>
        </w:rPr>
      </w:pPr>
      <w:r>
        <w:rPr>
          <w:color w:val="000000"/>
          <w:lang w:val="fr-FR"/>
        </w:rPr>
        <w:t>Courriel : greffe.ta-lyon@juradm.fr</w:t>
      </w:r>
    </w:p>
    <w:p w14:paraId="3BA956AF" w14:textId="77777777" w:rsidR="000744A0" w:rsidRDefault="009E2535">
      <w:pPr>
        <w:pStyle w:val="ParagrapheIndent2"/>
        <w:spacing w:line="253" w:lineRule="exact"/>
        <w:jc w:val="both"/>
        <w:rPr>
          <w:color w:val="000000"/>
          <w:lang w:val="fr-FR"/>
        </w:rPr>
      </w:pPr>
      <w:r>
        <w:rPr>
          <w:color w:val="000000"/>
          <w:lang w:val="fr-FR"/>
        </w:rPr>
        <w:t>En cas de difficultés survenant lors de la procédure de passation, l'organe chargé de jouer le rôle de médiateur est :</w:t>
      </w:r>
    </w:p>
    <w:p w14:paraId="6A6F566E" w14:textId="77777777" w:rsidR="000744A0" w:rsidRDefault="009E2535">
      <w:pPr>
        <w:pStyle w:val="ParagrapheIndent2"/>
        <w:spacing w:line="253" w:lineRule="exact"/>
        <w:jc w:val="both"/>
        <w:rPr>
          <w:color w:val="000000"/>
          <w:lang w:val="fr-FR"/>
        </w:rPr>
      </w:pPr>
      <w:r>
        <w:rPr>
          <w:color w:val="000000"/>
          <w:lang w:val="fr-FR"/>
        </w:rPr>
        <w:t>Tribunal Administratif de Lyon</w:t>
      </w:r>
    </w:p>
    <w:p w14:paraId="4C53B884" w14:textId="77777777" w:rsidR="000744A0" w:rsidRDefault="009E2535">
      <w:pPr>
        <w:pStyle w:val="ParagrapheIndent2"/>
        <w:spacing w:line="253" w:lineRule="exact"/>
        <w:jc w:val="both"/>
        <w:rPr>
          <w:color w:val="000000"/>
          <w:lang w:val="fr-FR"/>
        </w:rPr>
      </w:pPr>
      <w:r>
        <w:rPr>
          <w:color w:val="000000"/>
          <w:lang w:val="fr-FR"/>
        </w:rPr>
        <w:t>184 rue Duguesclin</w:t>
      </w:r>
    </w:p>
    <w:p w14:paraId="42DA71C6" w14:textId="77777777" w:rsidR="000744A0" w:rsidRDefault="009E2535">
      <w:pPr>
        <w:pStyle w:val="ParagrapheIndent2"/>
        <w:spacing w:line="253" w:lineRule="exact"/>
        <w:jc w:val="both"/>
        <w:rPr>
          <w:color w:val="000000"/>
          <w:lang w:val="fr-FR"/>
        </w:rPr>
      </w:pPr>
      <w:r>
        <w:rPr>
          <w:color w:val="000000"/>
          <w:lang w:val="fr-FR"/>
        </w:rPr>
        <w:t>69433 LYON CEDEX 03</w:t>
      </w:r>
    </w:p>
    <w:p w14:paraId="514BA041" w14:textId="77777777" w:rsidR="000744A0" w:rsidRDefault="000744A0">
      <w:pPr>
        <w:pStyle w:val="ParagrapheIndent2"/>
        <w:spacing w:line="253" w:lineRule="exact"/>
        <w:jc w:val="both"/>
        <w:rPr>
          <w:color w:val="000000"/>
          <w:lang w:val="fr-FR"/>
        </w:rPr>
      </w:pPr>
    </w:p>
    <w:p w14:paraId="5D4FC9F5" w14:textId="77777777" w:rsidR="000744A0" w:rsidRDefault="009E2535">
      <w:pPr>
        <w:pStyle w:val="ParagrapheIndent2"/>
        <w:spacing w:line="253" w:lineRule="exact"/>
        <w:jc w:val="both"/>
        <w:rPr>
          <w:color w:val="000000"/>
          <w:lang w:val="fr-FR"/>
        </w:rPr>
      </w:pPr>
      <w:r>
        <w:rPr>
          <w:color w:val="000000"/>
          <w:lang w:val="fr-FR"/>
        </w:rPr>
        <w:t>Tél : 04 78 14 10 10</w:t>
      </w:r>
    </w:p>
    <w:p w14:paraId="5903AEDE" w14:textId="77777777" w:rsidR="000744A0" w:rsidRDefault="009E2535">
      <w:pPr>
        <w:pStyle w:val="ParagrapheIndent2"/>
        <w:spacing w:line="253" w:lineRule="exact"/>
        <w:jc w:val="both"/>
        <w:rPr>
          <w:color w:val="000000"/>
          <w:lang w:val="fr-FR"/>
        </w:rPr>
      </w:pPr>
      <w:r>
        <w:rPr>
          <w:color w:val="000000"/>
          <w:lang w:val="fr-FR"/>
        </w:rPr>
        <w:t>Télécopie : 04 78 14 10 65</w:t>
      </w:r>
    </w:p>
    <w:p w14:paraId="7D5865F1" w14:textId="77777777" w:rsidR="000744A0" w:rsidRDefault="009E2535">
      <w:pPr>
        <w:pStyle w:val="ParagrapheIndent2"/>
        <w:spacing w:line="253" w:lineRule="exact"/>
        <w:jc w:val="both"/>
        <w:rPr>
          <w:color w:val="000000"/>
          <w:lang w:val="fr-FR"/>
        </w:rPr>
      </w:pPr>
      <w:r>
        <w:rPr>
          <w:color w:val="000000"/>
          <w:lang w:val="fr-FR"/>
        </w:rPr>
        <w:t>Courriel : greffe.ta-lyon@juradm.fr</w:t>
      </w:r>
    </w:p>
    <w:sectPr w:rsidR="000744A0">
      <w:footerReference w:type="default" r:id="rId16"/>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07A75" w14:textId="77777777" w:rsidR="00876E5D" w:rsidRDefault="00876E5D">
      <w:r>
        <w:separator/>
      </w:r>
    </w:p>
  </w:endnote>
  <w:endnote w:type="continuationSeparator" w:id="0">
    <w:p w14:paraId="43567317" w14:textId="77777777" w:rsidR="00876E5D" w:rsidRDefault="00876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A760B" w14:textId="77777777" w:rsidR="009E2535" w:rsidRDefault="009E2535">
    <w:pPr>
      <w:spacing w:line="240" w:lineRule="exact"/>
    </w:pPr>
  </w:p>
  <w:tbl>
    <w:tblPr>
      <w:tblW w:w="0" w:type="auto"/>
      <w:tblLayout w:type="fixed"/>
      <w:tblLook w:val="04A0" w:firstRow="1" w:lastRow="0" w:firstColumn="1" w:lastColumn="0" w:noHBand="0" w:noVBand="1"/>
    </w:tblPr>
    <w:tblGrid>
      <w:gridCol w:w="5220"/>
      <w:gridCol w:w="4400"/>
    </w:tblGrid>
    <w:tr w:rsidR="009E2535" w14:paraId="2772E0B0" w14:textId="77777777">
      <w:trPr>
        <w:trHeight w:val="245"/>
      </w:trPr>
      <w:tc>
        <w:tcPr>
          <w:tcW w:w="5220" w:type="dxa"/>
          <w:tcMar>
            <w:top w:w="0" w:type="dxa"/>
            <w:left w:w="0" w:type="dxa"/>
            <w:bottom w:w="0" w:type="dxa"/>
            <w:right w:w="0" w:type="dxa"/>
          </w:tcMar>
          <w:vAlign w:val="center"/>
        </w:tcPr>
        <w:p w14:paraId="160F4B7B" w14:textId="77777777" w:rsidR="009E2535" w:rsidRDefault="009E2535">
          <w:pPr>
            <w:pStyle w:val="PiedDePage"/>
            <w:jc w:val="both"/>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2026130GM</w:t>
          </w:r>
        </w:p>
      </w:tc>
      <w:tc>
        <w:tcPr>
          <w:tcW w:w="4400" w:type="dxa"/>
          <w:tcMar>
            <w:top w:w="0" w:type="dxa"/>
            <w:left w:w="0" w:type="dxa"/>
            <w:bottom w:w="0" w:type="dxa"/>
            <w:right w:w="0" w:type="dxa"/>
          </w:tcMar>
          <w:vAlign w:val="center"/>
        </w:tcPr>
        <w:p w14:paraId="63CF6C19" w14:textId="77777777" w:rsidR="009E2535" w:rsidRDefault="009E2535">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24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24</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1BC87A" w14:textId="77777777" w:rsidR="00876E5D" w:rsidRDefault="00876E5D">
      <w:r>
        <w:separator/>
      </w:r>
    </w:p>
  </w:footnote>
  <w:footnote w:type="continuationSeparator" w:id="0">
    <w:p w14:paraId="5C1FD5FA" w14:textId="77777777" w:rsidR="00876E5D" w:rsidRDefault="00876E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43266"/>
    <w:multiLevelType w:val="hybridMultilevel"/>
    <w:tmpl w:val="4AECCA2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51A0AAB"/>
    <w:multiLevelType w:val="hybridMultilevel"/>
    <w:tmpl w:val="53CE8022"/>
    <w:lvl w:ilvl="0" w:tplc="3CBC838E">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F6916D1"/>
    <w:multiLevelType w:val="hybridMultilevel"/>
    <w:tmpl w:val="05A014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5A3C7FB8"/>
    <w:multiLevelType w:val="hybridMultilevel"/>
    <w:tmpl w:val="259C154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69FD54FA"/>
    <w:multiLevelType w:val="multilevel"/>
    <w:tmpl w:val="0BB0A698"/>
    <w:lvl w:ilvl="0">
      <w:start w:val="3"/>
      <w:numFmt w:val="bullet"/>
      <w:lvlText w:val="-"/>
      <w:lvlJc w:val="left"/>
      <w:pPr>
        <w:tabs>
          <w:tab w:val="num" w:pos="720"/>
        </w:tabs>
        <w:ind w:left="720" w:hanging="360"/>
      </w:pPr>
      <w:rPr>
        <w:rFonts w:ascii="Times New Roman" w:eastAsia="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887299191">
    <w:abstractNumId w:val="3"/>
  </w:num>
  <w:num w:numId="2" w16cid:durableId="547111791">
    <w:abstractNumId w:val="4"/>
  </w:num>
  <w:num w:numId="3" w16cid:durableId="431363743">
    <w:abstractNumId w:val="0"/>
  </w:num>
  <w:num w:numId="4" w16cid:durableId="34240327">
    <w:abstractNumId w:val="2"/>
  </w:num>
  <w:num w:numId="5" w16cid:durableId="2172521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0744A0"/>
    <w:rsid w:val="000744A0"/>
    <w:rsid w:val="000879E0"/>
    <w:rsid w:val="00187BB0"/>
    <w:rsid w:val="001C2E76"/>
    <w:rsid w:val="001D29C6"/>
    <w:rsid w:val="001E5599"/>
    <w:rsid w:val="00255193"/>
    <w:rsid w:val="00275376"/>
    <w:rsid w:val="00286B20"/>
    <w:rsid w:val="0035394E"/>
    <w:rsid w:val="0038730E"/>
    <w:rsid w:val="003A1082"/>
    <w:rsid w:val="003B5457"/>
    <w:rsid w:val="00435920"/>
    <w:rsid w:val="004653CE"/>
    <w:rsid w:val="0049264D"/>
    <w:rsid w:val="005030B1"/>
    <w:rsid w:val="00566F26"/>
    <w:rsid w:val="00692A63"/>
    <w:rsid w:val="00796550"/>
    <w:rsid w:val="007D2E72"/>
    <w:rsid w:val="008061A5"/>
    <w:rsid w:val="00850B0B"/>
    <w:rsid w:val="00876E5D"/>
    <w:rsid w:val="008C4F7D"/>
    <w:rsid w:val="008E2A78"/>
    <w:rsid w:val="008F5DC2"/>
    <w:rsid w:val="00925B6C"/>
    <w:rsid w:val="00943E95"/>
    <w:rsid w:val="00993F27"/>
    <w:rsid w:val="009D13F0"/>
    <w:rsid w:val="009E2535"/>
    <w:rsid w:val="00A3793C"/>
    <w:rsid w:val="00A529BE"/>
    <w:rsid w:val="00B96158"/>
    <w:rsid w:val="00D63B8A"/>
    <w:rsid w:val="00F45710"/>
  </w:rsids>
  <m:mathPr>
    <m:mathFont m:val="Cambria Math"/>
    <m:brkBin m:val="before"/>
    <m:brkBinSub m:val="--"/>
    <m:smallFrac m:val="0"/>
    <m:dispDef/>
    <m:lMargin m:val="0"/>
    <m:rMargin m:val="0"/>
    <m:defJc m:val="centerGroup"/>
    <m:wrapRight/>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76B652DB"/>
  <w15:docId w15:val="{BCAE3D04-6B79-624E-A131-0FDB7D50B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A5467"/>
    <w:rPr>
      <w:rFonts w:ascii="Arial" w:hAnsi="Arial"/>
      <w:sz w:val="24"/>
      <w:szCs w:val="24"/>
    </w:rPr>
  </w:style>
  <w:style w:type="paragraph" w:styleId="Titre1">
    <w:name w:val="heading 1"/>
    <w:basedOn w:val="Normal"/>
    <w:next w:val="Normal"/>
    <w:qFormat/>
    <w:rsid w:val="00EF7B96"/>
    <w:pPr>
      <w:keepNext/>
      <w:spacing w:after="120"/>
      <w:outlineLvl w:val="0"/>
    </w:pPr>
    <w:rPr>
      <w:rFonts w:cs="Arial"/>
      <w:b/>
      <w:bCs/>
      <w:kern w:val="32"/>
      <w:sz w:val="32"/>
      <w:szCs w:val="32"/>
    </w:rPr>
  </w:style>
  <w:style w:type="paragraph" w:styleId="Titre2">
    <w:name w:val="heading 2"/>
    <w:basedOn w:val="Normal"/>
    <w:next w:val="Normal"/>
    <w:qFormat/>
    <w:rsid w:val="00EF7B96"/>
    <w:pPr>
      <w:keepNext/>
      <w:spacing w:after="60"/>
      <w:outlineLvl w:val="1"/>
    </w:pPr>
    <w:rPr>
      <w:rFonts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sid w:val="006A5467"/>
    <w:rPr>
      <w:rFonts w:ascii="Times New Roman" w:hAnsi="Times New Roman"/>
      <w:sz w:val="20"/>
    </w:rPr>
  </w:style>
  <w:style w:type="paragraph" w:customStyle="1" w:styleId="Titletable">
    <w:name w:val="Title table"/>
    <w:basedOn w:val="Normal"/>
    <w:next w:val="Normal"/>
    <w:qFormat/>
    <w:rsid w:val="006A5467"/>
    <w:rPr>
      <w:rFonts w:ascii="Times New Roman" w:hAnsi="Times New Roman"/>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sid w:val="006A5467"/>
    <w:rPr>
      <w:rFonts w:ascii="Times New Roman" w:hAnsi="Times New Roman"/>
      <w:sz w:val="18"/>
    </w:rPr>
  </w:style>
  <w:style w:type="paragraph" w:customStyle="1" w:styleId="ParagrapheIndent2">
    <w:name w:val="ParagrapheIndent2"/>
    <w:basedOn w:val="Normal"/>
    <w:next w:val="Normal"/>
    <w:qFormat/>
    <w:rsid w:val="006A5467"/>
    <w:rPr>
      <w:rFonts w:ascii="Times New Roman" w:hAnsi="Times New Roman"/>
      <w:sz w:val="22"/>
    </w:rPr>
  </w:style>
  <w:style w:type="paragraph" w:customStyle="1" w:styleId="style1">
    <w:name w:val="style1"/>
    <w:basedOn w:val="Normal"/>
    <w:next w:val="Normal"/>
    <w:qFormat/>
    <w:rsid w:val="006A5467"/>
    <w:rPr>
      <w:rFonts w:ascii="Times New Roman" w:hAnsi="Times New Roman"/>
      <w:sz w:val="22"/>
    </w:rPr>
  </w:style>
  <w:style w:type="paragraph" w:customStyle="1" w:styleId="Valign">
    <w:name w:val="Valign"/>
    <w:basedOn w:val="Normal"/>
    <w:next w:val="Normal"/>
    <w:qFormat/>
    <w:rsid w:val="006A5467"/>
    <w:rPr>
      <w:rFonts w:ascii="Times New Roman" w:hAnsi="Times New Roman"/>
      <w:sz w:val="22"/>
    </w:rPr>
  </w:style>
  <w:style w:type="paragraph" w:customStyle="1" w:styleId="tableCF">
    <w:name w:val="table CF"/>
    <w:basedOn w:val="Normal"/>
    <w:next w:val="Normal"/>
    <w:qFormat/>
    <w:rsid w:val="006A5467"/>
    <w:rPr>
      <w:rFonts w:ascii="Times New Roman" w:hAnsi="Times New Roman"/>
      <w:sz w:val="20"/>
    </w:rPr>
  </w:style>
  <w:style w:type="paragraph" w:customStyle="1" w:styleId="tableCH">
    <w:name w:val="table CH"/>
    <w:basedOn w:val="Normal"/>
    <w:next w:val="Normal"/>
    <w:qFormat/>
    <w:rsid w:val="006A5467"/>
    <w:rPr>
      <w:rFonts w:ascii="Times New Roman" w:hAnsi="Times New Roman"/>
      <w:b/>
      <w:sz w:val="16"/>
    </w:rPr>
  </w:style>
  <w:style w:type="paragraph" w:customStyle="1" w:styleId="ParagrapheIndent1">
    <w:name w:val="ParagrapheIndent1"/>
    <w:basedOn w:val="Normal"/>
    <w:next w:val="Normal"/>
    <w:qFormat/>
    <w:rsid w:val="006A5467"/>
    <w:rPr>
      <w:rFonts w:ascii="Times New Roman" w:hAnsi="Times New Roman"/>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character" w:styleId="Marquedecommentaire">
    <w:name w:val="annotation reference"/>
    <w:basedOn w:val="Policepardfaut"/>
    <w:rsid w:val="008E2A78"/>
    <w:rPr>
      <w:sz w:val="16"/>
      <w:szCs w:val="16"/>
    </w:rPr>
  </w:style>
  <w:style w:type="paragraph" w:styleId="Commentaire">
    <w:name w:val="annotation text"/>
    <w:basedOn w:val="Normal"/>
    <w:link w:val="CommentaireCar"/>
    <w:rsid w:val="008E2A78"/>
    <w:rPr>
      <w:sz w:val="20"/>
      <w:szCs w:val="20"/>
    </w:rPr>
  </w:style>
  <w:style w:type="character" w:customStyle="1" w:styleId="CommentaireCar">
    <w:name w:val="Commentaire Car"/>
    <w:basedOn w:val="Policepardfaut"/>
    <w:link w:val="Commentaire"/>
    <w:rsid w:val="008E2A78"/>
    <w:rPr>
      <w:rFonts w:ascii="Arial" w:hAnsi="Arial"/>
    </w:rPr>
  </w:style>
  <w:style w:type="paragraph" w:styleId="Objetducommentaire">
    <w:name w:val="annotation subject"/>
    <w:basedOn w:val="Commentaire"/>
    <w:next w:val="Commentaire"/>
    <w:link w:val="ObjetducommentaireCar"/>
    <w:rsid w:val="008E2A78"/>
    <w:rPr>
      <w:b/>
      <w:bCs/>
    </w:rPr>
  </w:style>
  <w:style w:type="character" w:customStyle="1" w:styleId="ObjetducommentaireCar">
    <w:name w:val="Objet du commentaire Car"/>
    <w:basedOn w:val="CommentaireCar"/>
    <w:link w:val="Objetducommentaire"/>
    <w:rsid w:val="008E2A78"/>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rchespublics.ain.fr" TargetMode="Externa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marchespublics.ain.f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conomie.gouv.fr/daj/formulaires-declaration-du-candidat" TargetMode="External"/><Relationship Id="rId5" Type="http://schemas.openxmlformats.org/officeDocument/2006/relationships/footnotes" Target="footnotes.xml"/><Relationship Id="rId15" Type="http://schemas.openxmlformats.org/officeDocument/2006/relationships/hyperlink" Target="https://marchespublics.ain.fr" TargetMode="External"/><Relationship Id="rId10" Type="http://schemas.openxmlformats.org/officeDocument/2006/relationships/hyperlink" Target="http://marchespublics.ain.fr" TargetMode="External"/><Relationship Id="rId4" Type="http://schemas.openxmlformats.org/officeDocument/2006/relationships/webSettings" Target="webSettings.xml"/><Relationship Id="rId9" Type="http://schemas.openxmlformats.org/officeDocument/2006/relationships/hyperlink" Target="https://www.ain.fr/solutions/information-dematerialisation-marches-publics/" TargetMode="External"/><Relationship Id="rId14" Type="http://schemas.openxmlformats.org/officeDocument/2006/relationships/hyperlink" Target="https://marchespublics.ain.fr/assistance/?token=ed4040e6-85b9-4713-8c51-d3f6b199b5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12</Pages>
  <Words>5205</Words>
  <Characters>28632</Characters>
  <Application>Microsoft Office Word</Application>
  <DocSecurity>0</DocSecurity>
  <Lines>238</Lines>
  <Paragraphs>67</Paragraphs>
  <ScaleCrop>false</ScaleCrop>
  <HeadingPairs>
    <vt:vector size="6" baseType="variant">
      <vt:variant>
        <vt:lpstr>Titre</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morel justine</cp:lastModifiedBy>
  <cp:revision>12</cp:revision>
  <dcterms:created xsi:type="dcterms:W3CDTF">2026-10-27T14:54:00Z</dcterms:created>
  <dcterms:modified xsi:type="dcterms:W3CDTF">2026-11-05T09:50:00Z</dcterms:modified>
</cp:coreProperties>
</file>