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4EC82" w14:textId="77777777" w:rsidR="00427FB6" w:rsidRDefault="00810F99">
      <w:pPr>
        <w:ind w:left="3680" w:right="3680"/>
        <w:rPr>
          <w:sz w:val="2"/>
        </w:rPr>
      </w:pPr>
      <w:r>
        <w:rPr>
          <w:noProof/>
        </w:rPr>
        <w:pict w14:anchorId="185A33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2.8pt;height:77.4pt;mso-width-percent:0;mso-height-percent:0;mso-width-percent:0;mso-height-percent:0">
            <v:imagedata r:id="rId8" o:title=""/>
          </v:shape>
        </w:pict>
      </w:r>
    </w:p>
    <w:p w14:paraId="52321AA8" w14:textId="77777777" w:rsidR="00427FB6" w:rsidRDefault="00427FB6">
      <w:pPr>
        <w:spacing w:after="160" w:line="240" w:lineRule="exact"/>
      </w:pPr>
    </w:p>
    <w:tbl>
      <w:tblPr>
        <w:tblW w:w="0" w:type="auto"/>
        <w:tblLayout w:type="fixed"/>
        <w:tblLook w:val="04A0" w:firstRow="1" w:lastRow="0" w:firstColumn="1" w:lastColumn="0" w:noHBand="0" w:noVBand="1"/>
      </w:tblPr>
      <w:tblGrid>
        <w:gridCol w:w="9620"/>
      </w:tblGrid>
      <w:tr w:rsidR="00427FB6" w14:paraId="09A1723B" w14:textId="77777777">
        <w:tc>
          <w:tcPr>
            <w:tcW w:w="9620" w:type="dxa"/>
            <w:shd w:val="clear" w:color="666553" w:fill="666553"/>
            <w:tcMar>
              <w:top w:w="30" w:type="dxa"/>
              <w:left w:w="0" w:type="dxa"/>
              <w:bottom w:w="0" w:type="dxa"/>
              <w:right w:w="0" w:type="dxa"/>
            </w:tcMar>
            <w:vAlign w:val="center"/>
          </w:tcPr>
          <w:p w14:paraId="67357A4B" w14:textId="77777777" w:rsidR="00427FB6" w:rsidRDefault="005915C9">
            <w:pPr>
              <w:jc w:val="center"/>
              <w:rPr>
                <w:rFonts w:ascii="Times New Roman" w:hAnsi="Times New Roman"/>
                <w:b/>
                <w:color w:val="FFFFFF"/>
                <w:sz w:val="28"/>
                <w:lang w:val="fr-FR"/>
              </w:rPr>
            </w:pPr>
            <w:r>
              <w:rPr>
                <w:rFonts w:ascii="Times New Roman" w:hAnsi="Times New Roman"/>
                <w:b/>
                <w:color w:val="FFFFFF"/>
                <w:sz w:val="28"/>
                <w:lang w:val="fr-FR"/>
              </w:rPr>
              <w:t>RÈGLEMENT DE LA CONSULTATION</w:t>
            </w:r>
          </w:p>
        </w:tc>
      </w:tr>
    </w:tbl>
    <w:p w14:paraId="11A7F2E4" w14:textId="77777777" w:rsidR="00427FB6" w:rsidRDefault="005915C9">
      <w:pPr>
        <w:spacing w:line="240" w:lineRule="exact"/>
      </w:pPr>
      <w:r>
        <w:t xml:space="preserve"> </w:t>
      </w:r>
    </w:p>
    <w:p w14:paraId="731DC3CE" w14:textId="77777777" w:rsidR="00427FB6" w:rsidRDefault="00427FB6">
      <w:pPr>
        <w:spacing w:after="120" w:line="240" w:lineRule="exact"/>
      </w:pPr>
    </w:p>
    <w:p w14:paraId="57EDB1C4" w14:textId="77777777" w:rsidR="00427FB6" w:rsidRDefault="005915C9">
      <w:pPr>
        <w:spacing w:before="20"/>
        <w:jc w:val="center"/>
        <w:rPr>
          <w:rFonts w:ascii="Times New Roman" w:hAnsi="Times New Roman"/>
          <w:b/>
          <w:color w:val="000000"/>
          <w:sz w:val="28"/>
          <w:lang w:val="fr-FR"/>
        </w:rPr>
      </w:pPr>
      <w:r>
        <w:rPr>
          <w:rFonts w:ascii="Times New Roman" w:hAnsi="Times New Roman"/>
          <w:b/>
          <w:color w:val="000000"/>
          <w:sz w:val="28"/>
          <w:lang w:val="fr-FR"/>
        </w:rPr>
        <w:t>MARCHÉ PUBLIC DE PRESTATIONS INTELLECTUELLES</w:t>
      </w:r>
    </w:p>
    <w:p w14:paraId="54C996D3" w14:textId="77777777" w:rsidR="00427FB6" w:rsidRDefault="00427FB6">
      <w:pPr>
        <w:spacing w:line="240" w:lineRule="exact"/>
      </w:pPr>
    </w:p>
    <w:p w14:paraId="750CE015" w14:textId="77777777" w:rsidR="00427FB6" w:rsidRDefault="00427FB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427FB6" w:rsidRPr="00B10A07" w14:paraId="62F8E4E6" w14:textId="77777777">
        <w:trPr>
          <w:trHeight w:val="1075"/>
        </w:trPr>
        <w:tc>
          <w:tcPr>
            <w:tcW w:w="1260" w:type="dxa"/>
            <w:tcMar>
              <w:top w:w="0" w:type="dxa"/>
              <w:left w:w="0" w:type="dxa"/>
              <w:bottom w:w="0" w:type="dxa"/>
              <w:right w:w="0" w:type="dxa"/>
            </w:tcMar>
          </w:tcPr>
          <w:p w14:paraId="09FD6C0F" w14:textId="77777777" w:rsidR="00427FB6" w:rsidRDefault="00427FB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5A273A9D" w14:textId="77777777" w:rsidR="00427FB6" w:rsidRDefault="005915C9">
            <w:pPr>
              <w:spacing w:line="368" w:lineRule="exact"/>
              <w:jc w:val="center"/>
              <w:rPr>
                <w:rFonts w:ascii="Times New Roman" w:hAnsi="Times New Roman"/>
                <w:b/>
                <w:color w:val="000000"/>
                <w:sz w:val="32"/>
                <w:lang w:val="fr-FR"/>
              </w:rPr>
            </w:pPr>
            <w:r>
              <w:rPr>
                <w:rFonts w:ascii="Times New Roman" w:hAnsi="Times New Roman"/>
                <w:b/>
                <w:color w:val="000000"/>
                <w:sz w:val="32"/>
                <w:lang w:val="fr-FR"/>
              </w:rPr>
              <w:t>Évaluation de la politique touristique du Département de l’Ain</w:t>
            </w:r>
          </w:p>
        </w:tc>
        <w:tc>
          <w:tcPr>
            <w:tcW w:w="1260" w:type="dxa"/>
            <w:tcMar>
              <w:top w:w="0" w:type="dxa"/>
              <w:left w:w="0" w:type="dxa"/>
              <w:bottom w:w="0" w:type="dxa"/>
              <w:right w:w="0" w:type="dxa"/>
            </w:tcMar>
          </w:tcPr>
          <w:p w14:paraId="2E007799" w14:textId="77777777" w:rsidR="00427FB6" w:rsidRPr="00B10A07" w:rsidRDefault="00427FB6">
            <w:pPr>
              <w:rPr>
                <w:sz w:val="2"/>
                <w:lang w:val="fr-FR"/>
              </w:rPr>
            </w:pPr>
          </w:p>
        </w:tc>
      </w:tr>
      <w:tr w:rsidR="00427FB6" w:rsidRPr="00810F99" w14:paraId="145636C1" w14:textId="77777777">
        <w:trPr>
          <w:trHeight w:val="292"/>
        </w:trPr>
        <w:tc>
          <w:tcPr>
            <w:tcW w:w="9620" w:type="dxa"/>
            <w:gridSpan w:val="3"/>
            <w:vMerge w:val="restart"/>
            <w:tcMar>
              <w:top w:w="0" w:type="dxa"/>
              <w:left w:w="0" w:type="dxa"/>
              <w:bottom w:w="0" w:type="dxa"/>
              <w:right w:w="0" w:type="dxa"/>
            </w:tcMar>
            <w:vAlign w:val="center"/>
          </w:tcPr>
          <w:p w14:paraId="01722DDD" w14:textId="77777777" w:rsidR="00427FB6" w:rsidRPr="00810F99" w:rsidRDefault="005915C9">
            <w:pPr>
              <w:jc w:val="center"/>
              <w:rPr>
                <w:rFonts w:ascii="Times New Roman" w:hAnsi="Times New Roman"/>
                <w:b/>
                <w:bCs/>
                <w:color w:val="000000"/>
                <w:lang w:val="fr-FR"/>
              </w:rPr>
            </w:pPr>
            <w:r w:rsidRPr="00810F99">
              <w:rPr>
                <w:rFonts w:ascii="Times New Roman" w:hAnsi="Times New Roman"/>
                <w:b/>
                <w:bCs/>
                <w:color w:val="000000"/>
                <w:lang w:val="fr-FR"/>
              </w:rPr>
              <w:t>Date et heure limites de réception des offres :</w:t>
            </w:r>
          </w:p>
        </w:tc>
      </w:tr>
      <w:tr w:rsidR="00427FB6" w:rsidRPr="00810F99" w14:paraId="0D8D50FE" w14:textId="77777777">
        <w:trPr>
          <w:trHeight w:val="276"/>
        </w:trPr>
        <w:tc>
          <w:tcPr>
            <w:tcW w:w="9620" w:type="dxa"/>
            <w:gridSpan w:val="3"/>
            <w:vMerge/>
            <w:tcMar>
              <w:top w:w="0" w:type="dxa"/>
              <w:left w:w="0" w:type="dxa"/>
              <w:bottom w:w="0" w:type="dxa"/>
              <w:right w:w="0" w:type="dxa"/>
            </w:tcMar>
          </w:tcPr>
          <w:p w14:paraId="4A7F37D2" w14:textId="77777777" w:rsidR="00427FB6" w:rsidRPr="00810F99" w:rsidRDefault="00427FB6">
            <w:pPr>
              <w:rPr>
                <w:b/>
                <w:bCs/>
                <w:lang w:val="fr-FR"/>
              </w:rPr>
            </w:pPr>
          </w:p>
        </w:tc>
      </w:tr>
    </w:tbl>
    <w:p w14:paraId="0168C60B" w14:textId="7F20CFDA" w:rsidR="00427FB6" w:rsidRPr="00810F99" w:rsidRDefault="000A6805">
      <w:pPr>
        <w:spacing w:before="60" w:after="20"/>
        <w:jc w:val="center"/>
        <w:rPr>
          <w:rFonts w:ascii="Times New Roman" w:hAnsi="Times New Roman"/>
          <w:b/>
          <w:bCs/>
          <w:color w:val="FF0000"/>
          <w:sz w:val="30"/>
          <w:szCs w:val="30"/>
          <w:lang w:val="fr-FR"/>
        </w:rPr>
      </w:pPr>
      <w:r w:rsidRPr="00810F99">
        <w:rPr>
          <w:rFonts w:ascii="Times New Roman" w:hAnsi="Times New Roman"/>
          <w:b/>
          <w:bCs/>
          <w:color w:val="FF0000"/>
          <w:sz w:val="30"/>
          <w:szCs w:val="30"/>
          <w:highlight w:val="yellow"/>
          <w:lang w:val="fr-FR"/>
        </w:rPr>
        <w:t>Mercredi</w:t>
      </w:r>
      <w:r w:rsidR="005915C9" w:rsidRPr="00810F99">
        <w:rPr>
          <w:rFonts w:ascii="Times New Roman" w:hAnsi="Times New Roman"/>
          <w:b/>
          <w:bCs/>
          <w:color w:val="FF0000"/>
          <w:sz w:val="30"/>
          <w:szCs w:val="30"/>
          <w:highlight w:val="yellow"/>
          <w:lang w:val="fr-FR"/>
        </w:rPr>
        <w:t xml:space="preserve"> 18 novembre 2026 à </w:t>
      </w:r>
      <w:proofErr w:type="gramStart"/>
      <w:r w:rsidR="005915C9" w:rsidRPr="00810F99">
        <w:rPr>
          <w:rFonts w:ascii="Times New Roman" w:hAnsi="Times New Roman"/>
          <w:b/>
          <w:bCs/>
          <w:color w:val="FF0000"/>
          <w:sz w:val="30"/>
          <w:szCs w:val="30"/>
          <w:highlight w:val="yellow"/>
          <w:lang w:val="fr-FR"/>
        </w:rPr>
        <w:t>12:</w:t>
      </w:r>
      <w:proofErr w:type="gramEnd"/>
      <w:r w:rsidR="005915C9" w:rsidRPr="00810F99">
        <w:rPr>
          <w:rFonts w:ascii="Times New Roman" w:hAnsi="Times New Roman"/>
          <w:b/>
          <w:bCs/>
          <w:color w:val="FF0000"/>
          <w:sz w:val="30"/>
          <w:szCs w:val="30"/>
          <w:highlight w:val="yellow"/>
          <w:lang w:val="fr-FR"/>
        </w:rPr>
        <w:t>00</w:t>
      </w:r>
    </w:p>
    <w:p w14:paraId="2B823617" w14:textId="77777777" w:rsidR="00427FB6" w:rsidRDefault="00427FB6">
      <w:pPr>
        <w:spacing w:line="240" w:lineRule="exact"/>
      </w:pPr>
    </w:p>
    <w:p w14:paraId="6E5A14BE" w14:textId="77777777" w:rsidR="00427FB6" w:rsidRDefault="00427FB6">
      <w:pPr>
        <w:spacing w:line="240" w:lineRule="exact"/>
      </w:pPr>
    </w:p>
    <w:p w14:paraId="0C3876DD" w14:textId="77777777" w:rsidR="00B627DF" w:rsidRPr="00B627DF" w:rsidRDefault="00B627DF" w:rsidP="00B627DF">
      <w:pPr>
        <w:spacing w:line="240" w:lineRule="exact"/>
        <w:rPr>
          <w:rFonts w:ascii="Times New Roman" w:hAnsi="Times New Roman"/>
        </w:rPr>
      </w:pPr>
    </w:p>
    <w:p w14:paraId="6D34B262"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before="120" w:line="240" w:lineRule="exact"/>
        <w:jc w:val="center"/>
        <w:rPr>
          <w:rFonts w:ascii="Times New Roman" w:hAnsi="Times New Roman"/>
          <w:b/>
          <w:lang w:val="fr-FR"/>
        </w:rPr>
      </w:pPr>
      <w:r w:rsidRPr="00B627DF">
        <w:rPr>
          <w:rFonts w:ascii="Times New Roman" w:hAnsi="Times New Roman"/>
          <w:b/>
        </w:rPr>
        <w:t>IMPORTANT</w:t>
      </w:r>
      <w:r w:rsidRPr="00B627DF">
        <w:rPr>
          <w:rFonts w:ascii="Times New Roman" w:hAnsi="Times New Roman"/>
          <w:b/>
        </w:rPr>
        <w:br/>
      </w:r>
    </w:p>
    <w:p w14:paraId="19AC38FD" w14:textId="77777777" w:rsidR="00B627DF" w:rsidRPr="00B627DF" w:rsidRDefault="00B627DF" w:rsidP="00B627DF">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i/>
          <w:sz w:val="22"/>
          <w:szCs w:val="22"/>
          <w:lang w:val="fr-FR"/>
        </w:rPr>
      </w:pPr>
      <w:r w:rsidRPr="00B627DF">
        <w:rPr>
          <w:rFonts w:ascii="Times New Roman" w:hAnsi="Times New Roman"/>
          <w:sz w:val="22"/>
          <w:szCs w:val="22"/>
          <w:lang w:val="fr-FR"/>
        </w:rPr>
        <w:t xml:space="preserve">Les offres devront obligatoirement être déposées par voie électronique sur </w:t>
      </w:r>
      <w:hyperlink r:id="rId9" w:history="1">
        <w:r w:rsidRPr="00B627DF">
          <w:rPr>
            <w:rFonts w:ascii="Times New Roman" w:hAnsi="Times New Roman"/>
            <w:color w:val="0000FF"/>
            <w:sz w:val="22"/>
            <w:szCs w:val="22"/>
            <w:u w:val="single"/>
            <w:lang w:val="fr-FR"/>
          </w:rPr>
          <w:t>https://marchespublics.ain.fr</w:t>
        </w:r>
      </w:hyperlink>
      <w:r w:rsidRPr="00B627DF">
        <w:rPr>
          <w:rFonts w:ascii="Times New Roman" w:hAnsi="Times New Roman"/>
          <w:sz w:val="22"/>
          <w:szCs w:val="22"/>
          <w:lang w:val="fr-FR"/>
        </w:rPr>
        <w:t>. Les plis ne peuvent plus être déposés par voie « papier ».</w:t>
      </w:r>
    </w:p>
    <w:p w14:paraId="7F12FE39"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i/>
          <w:sz w:val="22"/>
          <w:szCs w:val="22"/>
          <w:lang w:val="fr-FR"/>
        </w:rPr>
      </w:pPr>
    </w:p>
    <w:p w14:paraId="16AFD961" w14:textId="77777777" w:rsidR="00B627DF" w:rsidRPr="00B627DF" w:rsidRDefault="00B627DF" w:rsidP="00B627DF">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i/>
          <w:sz w:val="22"/>
          <w:szCs w:val="22"/>
          <w:lang w:val="fr-FR"/>
        </w:rPr>
      </w:pPr>
      <w:r w:rsidRPr="00B627DF">
        <w:rPr>
          <w:rFonts w:ascii="Times New Roman" w:hAnsi="Times New Roman"/>
          <w:b/>
          <w:sz w:val="22"/>
          <w:szCs w:val="22"/>
          <w:lang w:val="fr-FR"/>
        </w:rPr>
        <w:t>ATTENTION à l’adresse mail liée à votre compte utilisateur sur la plateforme de dématérialisation des marchés publics</w:t>
      </w:r>
      <w:r w:rsidRPr="00B627DF">
        <w:rPr>
          <w:rFonts w:ascii="Times New Roman" w:hAnsi="Times New Roman"/>
          <w:sz w:val="22"/>
          <w:szCs w:val="22"/>
          <w:lang w:val="fr-FR"/>
        </w:rPr>
        <w:t xml:space="preserve">. En effet, toutes les demandes et informations seront transmises à cette adresse mail </w:t>
      </w:r>
      <w:r w:rsidRPr="00B627DF">
        <w:rPr>
          <w:rFonts w:ascii="Times New Roman" w:hAnsi="Times New Roman"/>
          <w:b/>
          <w:sz w:val="22"/>
          <w:szCs w:val="22"/>
          <w:u w:val="single"/>
          <w:lang w:val="fr-FR"/>
        </w:rPr>
        <w:t>VIA la messagerie de ladite plateforme</w:t>
      </w:r>
      <w:r w:rsidRPr="00B627DF">
        <w:rPr>
          <w:rFonts w:ascii="Times New Roman" w:hAnsi="Times New Roman"/>
          <w:b/>
          <w:sz w:val="22"/>
          <w:szCs w:val="22"/>
          <w:lang w:val="fr-FR"/>
        </w:rPr>
        <w:t xml:space="preserve"> </w:t>
      </w:r>
      <w:r w:rsidRPr="00B627DF">
        <w:rPr>
          <w:rFonts w:ascii="Times New Roman" w:hAnsi="Times New Roman"/>
          <w:i/>
          <w:sz w:val="22"/>
          <w:szCs w:val="22"/>
          <w:lang w:val="fr-FR"/>
        </w:rPr>
        <w:t xml:space="preserve">(cela concerne notamment </w:t>
      </w:r>
      <w:r w:rsidRPr="00B627DF">
        <w:rPr>
          <w:rFonts w:ascii="Times New Roman" w:hAnsi="Times New Roman"/>
          <w:i/>
          <w:sz w:val="22"/>
          <w:lang w:val="fr-FR"/>
        </w:rPr>
        <w:t>des compléments à la candidature, l’information faite aux candidats retenus et non retenus...).</w:t>
      </w:r>
    </w:p>
    <w:p w14:paraId="73331DB3"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contextualSpacing/>
        <w:jc w:val="both"/>
        <w:rPr>
          <w:rFonts w:ascii="Times New Roman" w:hAnsi="Times New Roman"/>
          <w:i/>
          <w:sz w:val="22"/>
          <w:szCs w:val="22"/>
          <w:lang w:val="fr-FR"/>
        </w:rPr>
      </w:pPr>
    </w:p>
    <w:p w14:paraId="0B075677" w14:textId="77777777" w:rsidR="00B627DF" w:rsidRPr="00B627DF" w:rsidRDefault="00B627DF" w:rsidP="00B627DF">
      <w:pPr>
        <w:numPr>
          <w:ilvl w:val="0"/>
          <w:numId w:val="1"/>
        </w:numPr>
        <w:pBdr>
          <w:top w:val="single" w:sz="4" w:space="1" w:color="auto"/>
          <w:left w:val="single" w:sz="4" w:space="4" w:color="auto"/>
          <w:bottom w:val="single" w:sz="4" w:space="29" w:color="auto"/>
          <w:right w:val="single" w:sz="4" w:space="4" w:color="auto"/>
        </w:pBdr>
        <w:spacing w:line="240" w:lineRule="exact"/>
        <w:ind w:left="284" w:hanging="284"/>
        <w:contextualSpacing/>
        <w:jc w:val="both"/>
        <w:rPr>
          <w:rFonts w:ascii="Times New Roman" w:hAnsi="Times New Roman"/>
          <w:sz w:val="22"/>
          <w:szCs w:val="22"/>
          <w:lang w:val="fr-FR"/>
        </w:rPr>
      </w:pPr>
      <w:r w:rsidRPr="00B627DF">
        <w:rPr>
          <w:rFonts w:ascii="Times New Roman" w:hAnsi="Times New Roman"/>
          <w:b/>
          <w:sz w:val="22"/>
          <w:szCs w:val="22"/>
          <w:lang w:val="fr-FR"/>
        </w:rPr>
        <w:t>ANTICIPER VOS DEPOTS. Attention à</w:t>
      </w:r>
      <w:r w:rsidRPr="00B627DF">
        <w:rPr>
          <w:rFonts w:ascii="Times New Roman" w:hAnsi="Times New Roman"/>
          <w:sz w:val="22"/>
          <w:szCs w:val="22"/>
          <w:lang w:val="fr-FR"/>
        </w:rPr>
        <w:t xml:space="preserve"> </w:t>
      </w:r>
      <w:r w:rsidRPr="00B627DF">
        <w:rPr>
          <w:rFonts w:ascii="Times New Roman" w:hAnsi="Times New Roman"/>
          <w:b/>
          <w:bCs/>
          <w:sz w:val="22"/>
          <w:szCs w:val="22"/>
          <w:lang w:val="fr-FR"/>
        </w:rPr>
        <w:t xml:space="preserve">la durée de transmission électronique de votre offre !  </w:t>
      </w:r>
      <w:r w:rsidRPr="00B627DF">
        <w:rPr>
          <w:rFonts w:ascii="Times New Roman" w:hAnsi="Times New Roman"/>
          <w:sz w:val="22"/>
          <w:szCs w:val="22"/>
          <w:lang w:val="fr-FR"/>
        </w:rPr>
        <w:t xml:space="preserve">Le téléchargement n'est pas immédiat. Un pli est hors délai si son téléchargement se termine après l'heure limite. </w:t>
      </w:r>
    </w:p>
    <w:p w14:paraId="338CBF37"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lang w:val="fr-FR"/>
        </w:rPr>
      </w:pPr>
    </w:p>
    <w:p w14:paraId="39906C5C"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jc w:val="both"/>
        <w:rPr>
          <w:rFonts w:ascii="Times New Roman" w:hAnsi="Times New Roman"/>
          <w:lang w:val="fr-FR"/>
        </w:rPr>
      </w:pPr>
    </w:p>
    <w:p w14:paraId="7499D4EB"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jc w:val="center"/>
        <w:rPr>
          <w:rFonts w:ascii="Times New Roman" w:hAnsi="Times New Roman"/>
          <w:b/>
          <w:sz w:val="28"/>
          <w:szCs w:val="28"/>
          <w:lang w:val="fr-FR"/>
        </w:rPr>
      </w:pPr>
      <w:r w:rsidRPr="00B627DF">
        <w:rPr>
          <w:rFonts w:ascii="Times New Roman" w:hAnsi="Times New Roman"/>
          <w:b/>
          <w:sz w:val="28"/>
          <w:szCs w:val="28"/>
          <w:lang w:val="fr-FR"/>
        </w:rPr>
        <w:t xml:space="preserve">Plus de renseignements sur la dématérialisation au lien suivant : </w:t>
      </w:r>
      <w:hyperlink r:id="rId10" w:history="1">
        <w:r w:rsidRPr="00B627DF">
          <w:rPr>
            <w:rFonts w:ascii="Times New Roman" w:hAnsi="Times New Roman"/>
            <w:b/>
            <w:color w:val="0000FF"/>
            <w:sz w:val="28"/>
            <w:szCs w:val="28"/>
            <w:u w:val="single"/>
            <w:lang w:val="fr-FR"/>
          </w:rPr>
          <w:t>ain.fr</w:t>
        </w:r>
      </w:hyperlink>
    </w:p>
    <w:p w14:paraId="4C8A30DC" w14:textId="77777777" w:rsidR="00B627DF" w:rsidRPr="00B627DF" w:rsidRDefault="00B627DF" w:rsidP="00B627DF">
      <w:pPr>
        <w:pBdr>
          <w:top w:val="single" w:sz="4" w:space="1" w:color="auto"/>
          <w:left w:val="single" w:sz="4" w:space="4" w:color="auto"/>
          <w:bottom w:val="single" w:sz="4" w:space="29" w:color="auto"/>
          <w:right w:val="single" w:sz="4" w:space="4" w:color="auto"/>
        </w:pBdr>
        <w:spacing w:line="240" w:lineRule="exact"/>
        <w:jc w:val="center"/>
        <w:rPr>
          <w:rFonts w:ascii="Times New Roman" w:hAnsi="Times New Roman"/>
          <w:i/>
          <w:sz w:val="22"/>
          <w:szCs w:val="22"/>
          <w:lang w:val="fr-FR"/>
        </w:rPr>
      </w:pPr>
      <w:r w:rsidRPr="00B627DF">
        <w:rPr>
          <w:rFonts w:ascii="Times New Roman" w:hAnsi="Times New Roman"/>
          <w:i/>
          <w:sz w:val="22"/>
          <w:szCs w:val="22"/>
          <w:lang w:val="fr-FR"/>
        </w:rPr>
        <w:t>(</w:t>
      </w:r>
      <w:proofErr w:type="gramStart"/>
      <w:r w:rsidRPr="00B627DF">
        <w:rPr>
          <w:rFonts w:ascii="Times New Roman" w:hAnsi="Times New Roman"/>
          <w:i/>
          <w:sz w:val="22"/>
          <w:szCs w:val="22"/>
          <w:lang w:val="fr-FR"/>
        </w:rPr>
        <w:t>comment</w:t>
      </w:r>
      <w:proofErr w:type="gramEnd"/>
      <w:r w:rsidRPr="00B627DF">
        <w:rPr>
          <w:rFonts w:ascii="Times New Roman" w:hAnsi="Times New Roman"/>
          <w:i/>
          <w:sz w:val="22"/>
          <w:szCs w:val="22"/>
          <w:lang w:val="fr-FR"/>
        </w:rPr>
        <w:t xml:space="preserve"> acquérir un certificat de signature électronique, comment signer électroniquement…)</w:t>
      </w:r>
    </w:p>
    <w:p w14:paraId="03C47A79" w14:textId="77777777" w:rsidR="00427FB6" w:rsidRPr="00B10A07" w:rsidRDefault="00427FB6">
      <w:pPr>
        <w:spacing w:line="240" w:lineRule="exact"/>
        <w:rPr>
          <w:lang w:val="fr-FR"/>
        </w:rPr>
      </w:pPr>
    </w:p>
    <w:p w14:paraId="53A3BE20" w14:textId="77777777" w:rsidR="00427FB6" w:rsidRDefault="005915C9">
      <w:pPr>
        <w:spacing w:line="276" w:lineRule="exact"/>
        <w:jc w:val="center"/>
        <w:rPr>
          <w:rFonts w:ascii="Times New Roman" w:hAnsi="Times New Roman"/>
          <w:b/>
          <w:color w:val="000000"/>
          <w:lang w:val="fr-FR"/>
        </w:rPr>
      </w:pPr>
      <w:r>
        <w:rPr>
          <w:rFonts w:ascii="Times New Roman" w:hAnsi="Times New Roman"/>
          <w:b/>
          <w:color w:val="000000"/>
          <w:lang w:val="fr-FR"/>
        </w:rPr>
        <w:t xml:space="preserve">DEPARTEMENT DE L'AIN </w:t>
      </w:r>
    </w:p>
    <w:p w14:paraId="14170AE2" w14:textId="2E822420" w:rsidR="00B627DF" w:rsidRDefault="00B627DF">
      <w:pPr>
        <w:spacing w:line="276" w:lineRule="exact"/>
        <w:jc w:val="center"/>
        <w:rPr>
          <w:rFonts w:ascii="Times New Roman" w:hAnsi="Times New Roman"/>
          <w:color w:val="000000"/>
          <w:lang w:val="fr-FR"/>
        </w:rPr>
      </w:pPr>
      <w:r>
        <w:rPr>
          <w:rFonts w:ascii="Times New Roman" w:hAnsi="Times New Roman"/>
          <w:b/>
          <w:color w:val="000000"/>
          <w:lang w:val="fr-FR"/>
        </w:rPr>
        <w:t>Direction de l’appui aux politiques publiques</w:t>
      </w:r>
    </w:p>
    <w:p w14:paraId="4BC1BDAC" w14:textId="77777777" w:rsidR="00427FB6" w:rsidRDefault="005915C9">
      <w:pPr>
        <w:spacing w:line="276" w:lineRule="exact"/>
        <w:jc w:val="center"/>
        <w:rPr>
          <w:rFonts w:ascii="Times New Roman" w:hAnsi="Times New Roman"/>
          <w:color w:val="000000"/>
          <w:lang w:val="fr-FR"/>
        </w:rPr>
      </w:pPr>
      <w:r>
        <w:rPr>
          <w:rFonts w:ascii="Times New Roman" w:hAnsi="Times New Roman"/>
          <w:color w:val="000000"/>
          <w:lang w:val="fr-FR"/>
        </w:rPr>
        <w:t>45 Avenue Alsace Lorraine</w:t>
      </w:r>
    </w:p>
    <w:p w14:paraId="62964679" w14:textId="77777777" w:rsidR="00427FB6" w:rsidRDefault="005915C9">
      <w:pPr>
        <w:spacing w:line="276" w:lineRule="exact"/>
        <w:jc w:val="center"/>
        <w:rPr>
          <w:rFonts w:ascii="Times New Roman" w:hAnsi="Times New Roman"/>
          <w:color w:val="000000"/>
          <w:lang w:val="fr-FR"/>
        </w:rPr>
      </w:pPr>
      <w:r>
        <w:rPr>
          <w:rFonts w:ascii="Times New Roman" w:hAnsi="Times New Roman"/>
          <w:color w:val="000000"/>
          <w:lang w:val="fr-FR"/>
        </w:rPr>
        <w:t>BP 10114</w:t>
      </w:r>
    </w:p>
    <w:p w14:paraId="3A1A8BBD" w14:textId="77777777" w:rsidR="00427FB6" w:rsidRDefault="005915C9">
      <w:pPr>
        <w:spacing w:line="276" w:lineRule="exact"/>
        <w:jc w:val="center"/>
        <w:rPr>
          <w:rFonts w:ascii="Times New Roman" w:hAnsi="Times New Roman"/>
          <w:color w:val="000000"/>
          <w:lang w:val="fr-FR"/>
        </w:rPr>
        <w:sectPr w:rsidR="00427FB6">
          <w:pgSz w:w="11900" w:h="16840"/>
          <w:pgMar w:top="1400" w:right="1140" w:bottom="1440" w:left="1140" w:header="1400" w:footer="1440" w:gutter="0"/>
          <w:cols w:space="708"/>
        </w:sectPr>
      </w:pPr>
      <w:r>
        <w:rPr>
          <w:rFonts w:ascii="Times New Roman" w:hAnsi="Times New Roman"/>
          <w:color w:val="000000"/>
          <w:lang w:val="fr-FR"/>
        </w:rPr>
        <w:t>01003 BOURG EN BRESSE CEDEX</w:t>
      </w:r>
    </w:p>
    <w:p w14:paraId="276FAE33" w14:textId="77777777" w:rsidR="00427FB6" w:rsidRPr="00B10A07" w:rsidRDefault="00427FB6">
      <w:pPr>
        <w:spacing w:line="200" w:lineRule="exact"/>
        <w:rPr>
          <w:sz w:val="20"/>
          <w:lang w:val="fr-FR"/>
        </w:rPr>
      </w:pPr>
    </w:p>
    <w:tbl>
      <w:tblPr>
        <w:tblW w:w="0" w:type="auto"/>
        <w:tblLayout w:type="fixed"/>
        <w:tblLook w:val="04A0" w:firstRow="1" w:lastRow="0" w:firstColumn="1" w:lastColumn="0" w:noHBand="0" w:noVBand="1"/>
      </w:tblPr>
      <w:tblGrid>
        <w:gridCol w:w="1200"/>
        <w:gridCol w:w="3056"/>
        <w:gridCol w:w="5344"/>
      </w:tblGrid>
      <w:tr w:rsidR="00427FB6" w14:paraId="34869870" w14:textId="77777777">
        <w:trPr>
          <w:trHeight w:val="436"/>
        </w:trPr>
        <w:tc>
          <w:tcPr>
            <w:tcW w:w="9600" w:type="dxa"/>
            <w:gridSpan w:val="3"/>
            <w:tcBorders>
              <w:top w:val="single" w:sz="2" w:space="0" w:color="000000"/>
              <w:left w:val="single" w:sz="2" w:space="0" w:color="000000"/>
              <w:right w:val="single" w:sz="2" w:space="0" w:color="000000"/>
            </w:tcBorders>
            <w:shd w:val="clear" w:color="123C5F" w:fill="123C5F"/>
            <w:tcMar>
              <w:top w:w="0" w:type="dxa"/>
              <w:left w:w="0" w:type="dxa"/>
              <w:bottom w:w="0" w:type="dxa"/>
              <w:right w:w="0" w:type="dxa"/>
            </w:tcMar>
            <w:vAlign w:val="center"/>
          </w:tcPr>
          <w:p w14:paraId="027A9A85" w14:textId="77777777" w:rsidR="00427FB6" w:rsidRDefault="005915C9">
            <w:pPr>
              <w:pStyle w:val="Titletable"/>
              <w:jc w:val="center"/>
              <w:rPr>
                <w:lang w:val="fr-FR"/>
              </w:rPr>
            </w:pPr>
            <w:r>
              <w:rPr>
                <w:lang w:val="fr-FR"/>
              </w:rPr>
              <w:t>L'ESSENTIEL DE LA PROCÉDURE</w:t>
            </w:r>
          </w:p>
        </w:tc>
      </w:tr>
      <w:tr w:rsidR="00427FB6" w:rsidRPr="00B10A07" w14:paraId="4EBE3E63"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92DC67" w14:textId="77777777" w:rsidR="00427FB6" w:rsidRDefault="00427FB6">
            <w:pPr>
              <w:spacing w:line="140" w:lineRule="exact"/>
              <w:rPr>
                <w:sz w:val="14"/>
              </w:rPr>
            </w:pPr>
          </w:p>
          <w:p w14:paraId="5F1E327C" w14:textId="77777777" w:rsidR="00427FB6" w:rsidRDefault="00810F99">
            <w:pPr>
              <w:ind w:left="420"/>
              <w:rPr>
                <w:sz w:val="2"/>
              </w:rPr>
            </w:pPr>
            <w:r>
              <w:rPr>
                <w:noProof/>
              </w:rPr>
              <w:pict w14:anchorId="4BAF6B74">
                <v:shape id="_x0000_i1026" type="#_x0000_t75" alt="" style="width:18pt;height:18pt;mso-width-percent:0;mso-height-percent:0;mso-width-percent:0;mso-height-percent:0">
                  <v:imagedata r:id="rId11"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839B6F"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Objet</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EEC9BD"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Évaluation de la politique touristique du Département de l’Ain</w:t>
            </w:r>
          </w:p>
        </w:tc>
      </w:tr>
      <w:tr w:rsidR="00427FB6" w14:paraId="27C5264E"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6C36ED" w14:textId="77777777" w:rsidR="00427FB6" w:rsidRPr="00B10A07" w:rsidRDefault="00427FB6">
            <w:pPr>
              <w:spacing w:line="140" w:lineRule="exact"/>
              <w:rPr>
                <w:sz w:val="14"/>
                <w:lang w:val="fr-FR"/>
              </w:rPr>
            </w:pPr>
          </w:p>
          <w:p w14:paraId="19840F92" w14:textId="77777777" w:rsidR="00427FB6" w:rsidRDefault="00810F99">
            <w:pPr>
              <w:ind w:left="420"/>
              <w:rPr>
                <w:sz w:val="2"/>
              </w:rPr>
            </w:pPr>
            <w:r>
              <w:rPr>
                <w:noProof/>
              </w:rPr>
              <w:pict w14:anchorId="5D90E2BA">
                <v:shape id="_x0000_i1027" type="#_x0000_t75" alt="" style="width:18pt;height:18pt;mso-width-percent:0;mso-height-percent:0;mso-width-percent:0;mso-height-percent:0">
                  <v:imagedata r:id="rId12"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56160C"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Mode de passation</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98CB89"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Procédure adaptée ouverte</w:t>
            </w:r>
          </w:p>
        </w:tc>
      </w:tr>
      <w:tr w:rsidR="00427FB6" w14:paraId="37319251"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5B4884" w14:textId="77777777" w:rsidR="00427FB6" w:rsidRDefault="00427FB6">
            <w:pPr>
              <w:spacing w:line="140" w:lineRule="exact"/>
              <w:rPr>
                <w:sz w:val="14"/>
              </w:rPr>
            </w:pPr>
          </w:p>
          <w:p w14:paraId="35F9C30D" w14:textId="77777777" w:rsidR="00427FB6" w:rsidRDefault="00810F99">
            <w:pPr>
              <w:ind w:left="420"/>
              <w:rPr>
                <w:sz w:val="2"/>
              </w:rPr>
            </w:pPr>
            <w:r>
              <w:rPr>
                <w:noProof/>
              </w:rPr>
              <w:pict w14:anchorId="1599ACD9">
                <v:shape id="_x0000_i1028" type="#_x0000_t75" alt="" style="width:18pt;height:18pt;mso-width-percent:0;mso-height-percent:0;mso-width-percent:0;mso-height-percent:0">
                  <v:imagedata r:id="rId13"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BC8E0F"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Type de contrat</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A2A219"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Marché public</w:t>
            </w:r>
          </w:p>
        </w:tc>
      </w:tr>
      <w:tr w:rsidR="00427FB6" w14:paraId="4E502B4A" w14:textId="77777777" w:rsidTr="005523E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C70339" w14:textId="77777777" w:rsidR="00427FB6" w:rsidRDefault="00427FB6">
            <w:pPr>
              <w:spacing w:line="160" w:lineRule="exact"/>
              <w:rPr>
                <w:sz w:val="16"/>
              </w:rPr>
            </w:pPr>
          </w:p>
          <w:p w14:paraId="04D3545D" w14:textId="77777777" w:rsidR="00427FB6" w:rsidRDefault="00810F99">
            <w:pPr>
              <w:ind w:left="420"/>
              <w:rPr>
                <w:sz w:val="2"/>
              </w:rPr>
            </w:pPr>
            <w:r>
              <w:rPr>
                <w:noProof/>
              </w:rPr>
              <w:pict w14:anchorId="3BB95C91">
                <v:shape id="_x0000_i1029" type="#_x0000_t75" alt="" style="width:18pt;height:18pt;mso-width-percent:0;mso-height-percent:0;mso-width-percent:0;mso-height-percent:0">
                  <v:imagedata r:id="rId14"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581F2B" w14:textId="77777777" w:rsidR="00427FB6" w:rsidRDefault="005915C9">
            <w:pPr>
              <w:spacing w:before="60" w:after="60" w:line="253" w:lineRule="exact"/>
              <w:ind w:left="160" w:right="160"/>
              <w:jc w:val="both"/>
              <w:rPr>
                <w:rFonts w:ascii="Times New Roman" w:hAnsi="Times New Roman"/>
                <w:b/>
                <w:color w:val="000000"/>
                <w:sz w:val="22"/>
                <w:lang w:val="fr-FR"/>
              </w:rPr>
            </w:pPr>
            <w:r>
              <w:rPr>
                <w:rFonts w:ascii="Times New Roman" w:hAnsi="Times New Roman"/>
                <w:b/>
                <w:color w:val="000000"/>
                <w:sz w:val="22"/>
                <w:lang w:val="fr-FR"/>
              </w:rPr>
              <w:t>Délai de validité des offres</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B094FA" w14:textId="77777777" w:rsidR="00427FB6" w:rsidRDefault="005915C9">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120 jours</w:t>
            </w:r>
          </w:p>
        </w:tc>
      </w:tr>
      <w:tr w:rsidR="00427FB6" w:rsidRPr="00B10A07" w14:paraId="77728918" w14:textId="77777777" w:rsidTr="005523E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998202" w14:textId="77777777" w:rsidR="00427FB6" w:rsidRDefault="00427FB6">
            <w:pPr>
              <w:spacing w:line="160" w:lineRule="exact"/>
              <w:rPr>
                <w:sz w:val="16"/>
              </w:rPr>
            </w:pPr>
          </w:p>
          <w:p w14:paraId="401D758C" w14:textId="77777777" w:rsidR="00427FB6" w:rsidRDefault="00810F99">
            <w:pPr>
              <w:ind w:left="420"/>
              <w:rPr>
                <w:sz w:val="2"/>
              </w:rPr>
            </w:pPr>
            <w:r>
              <w:rPr>
                <w:noProof/>
              </w:rPr>
              <w:pict w14:anchorId="0FD92948">
                <v:shape id="_x0000_i1030" type="#_x0000_t75" alt="" style="width:18pt;height:18pt;mso-width-percent:0;mso-height-percent:0;mso-width-percent:0;mso-height-percent:0">
                  <v:imagedata r:id="rId15"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334836" w14:textId="77777777" w:rsidR="00427FB6" w:rsidRDefault="005915C9" w:rsidP="005523EA">
            <w:pPr>
              <w:spacing w:before="60" w:after="60" w:line="253" w:lineRule="exact"/>
              <w:ind w:left="160" w:right="160"/>
              <w:rPr>
                <w:rFonts w:ascii="Times New Roman" w:hAnsi="Times New Roman"/>
                <w:b/>
                <w:color w:val="000000"/>
                <w:sz w:val="22"/>
                <w:lang w:val="fr-FR"/>
              </w:rPr>
            </w:pPr>
            <w:r>
              <w:rPr>
                <w:rFonts w:ascii="Times New Roman" w:hAnsi="Times New Roman"/>
                <w:b/>
                <w:color w:val="000000"/>
                <w:sz w:val="22"/>
                <w:lang w:val="fr-FR"/>
              </w:rPr>
              <w:t>Forme de groupement</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661CFA" w14:textId="77777777" w:rsidR="00427FB6" w:rsidRDefault="005915C9">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Aucune forme de groupement imposée à l'attributaire</w:t>
            </w:r>
          </w:p>
        </w:tc>
      </w:tr>
      <w:tr w:rsidR="00427FB6" w14:paraId="1E2983F4"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025B9A" w14:textId="77777777" w:rsidR="00427FB6" w:rsidRPr="00B10A07" w:rsidRDefault="00427FB6">
            <w:pPr>
              <w:spacing w:line="140" w:lineRule="exact"/>
              <w:rPr>
                <w:sz w:val="14"/>
                <w:lang w:val="fr-FR"/>
              </w:rPr>
            </w:pPr>
          </w:p>
          <w:p w14:paraId="7580DC6A" w14:textId="77777777" w:rsidR="00427FB6" w:rsidRDefault="00810F99">
            <w:pPr>
              <w:ind w:left="420"/>
              <w:rPr>
                <w:sz w:val="2"/>
              </w:rPr>
            </w:pPr>
            <w:r>
              <w:rPr>
                <w:noProof/>
              </w:rPr>
              <w:pict w14:anchorId="01DB612A">
                <v:shape id="_x0000_i1031" type="#_x0000_t75" alt="" style="width:18pt;height:18pt;mso-width-percent:0;mso-height-percent:0;mso-width-percent:0;mso-height-percent:0">
                  <v:imagedata r:id="rId16"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94B48F"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Variantes</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DFC8DC"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427FB6" w14:paraId="7B0A6DCE"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B7EDED" w14:textId="77777777" w:rsidR="00427FB6" w:rsidRDefault="00427FB6">
            <w:pPr>
              <w:spacing w:line="140" w:lineRule="exact"/>
              <w:rPr>
                <w:sz w:val="14"/>
              </w:rPr>
            </w:pPr>
          </w:p>
          <w:p w14:paraId="602F5F1C" w14:textId="77777777" w:rsidR="00427FB6" w:rsidRDefault="00810F99">
            <w:pPr>
              <w:ind w:left="420"/>
              <w:rPr>
                <w:sz w:val="2"/>
              </w:rPr>
            </w:pPr>
            <w:r>
              <w:rPr>
                <w:noProof/>
              </w:rPr>
              <w:pict w14:anchorId="6BCCE44E">
                <v:shape id="_x0000_i1032" type="#_x0000_t75" alt="" style="width:18pt;height:18pt;mso-width-percent:0;mso-height-percent:0;mso-width-percent:0;mso-height-percent:0">
                  <v:imagedata r:id="rId17"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608FFD"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PSE</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09614"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427FB6" w14:paraId="2195EDDB"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23714B" w14:textId="77777777" w:rsidR="00427FB6" w:rsidRDefault="00427FB6">
            <w:pPr>
              <w:spacing w:line="140" w:lineRule="exact"/>
              <w:rPr>
                <w:sz w:val="14"/>
              </w:rPr>
            </w:pPr>
          </w:p>
          <w:p w14:paraId="1CBE3505" w14:textId="77777777" w:rsidR="00427FB6" w:rsidRDefault="00810F99">
            <w:pPr>
              <w:ind w:left="420"/>
              <w:rPr>
                <w:sz w:val="2"/>
              </w:rPr>
            </w:pPr>
            <w:r>
              <w:rPr>
                <w:noProof/>
              </w:rPr>
              <w:pict w14:anchorId="111154A4">
                <v:shape id="_x0000_i1033" type="#_x0000_t75" alt="" style="width:18pt;height:18pt;mso-width-percent:0;mso-height-percent:0;mso-width-percent:0;mso-height-percent:0">
                  <v:imagedata r:id="rId18"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04D470"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Clauses sociales</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569B6F"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Sans</w:t>
            </w:r>
          </w:p>
        </w:tc>
      </w:tr>
      <w:tr w:rsidR="00427FB6" w14:paraId="34FC934F" w14:textId="77777777" w:rsidTr="005523EA">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D2C034" w14:textId="77777777" w:rsidR="00427FB6" w:rsidRDefault="00427FB6">
            <w:pPr>
              <w:spacing w:line="160" w:lineRule="exact"/>
              <w:rPr>
                <w:sz w:val="16"/>
              </w:rPr>
            </w:pPr>
          </w:p>
          <w:p w14:paraId="232455F9" w14:textId="77777777" w:rsidR="00427FB6" w:rsidRDefault="00810F99">
            <w:pPr>
              <w:ind w:left="420"/>
              <w:rPr>
                <w:sz w:val="2"/>
              </w:rPr>
            </w:pPr>
            <w:r>
              <w:rPr>
                <w:noProof/>
              </w:rPr>
              <w:pict w14:anchorId="120F03DC">
                <v:shape id="_x0000_i1034" type="#_x0000_t75" alt="" style="width:18pt;height:18pt;mso-width-percent:0;mso-height-percent:0;mso-width-percent:0;mso-height-percent:0">
                  <v:imagedata r:id="rId19"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02E515" w14:textId="77777777" w:rsidR="00427FB6" w:rsidRDefault="005915C9">
            <w:pPr>
              <w:spacing w:before="60" w:after="60" w:line="253" w:lineRule="exact"/>
              <w:ind w:left="160" w:right="160"/>
              <w:jc w:val="both"/>
              <w:rPr>
                <w:rFonts w:ascii="Times New Roman" w:hAnsi="Times New Roman"/>
                <w:b/>
                <w:color w:val="000000"/>
                <w:sz w:val="22"/>
                <w:lang w:val="fr-FR"/>
              </w:rPr>
            </w:pPr>
            <w:r>
              <w:rPr>
                <w:rFonts w:ascii="Times New Roman" w:hAnsi="Times New Roman"/>
                <w:b/>
                <w:color w:val="000000"/>
                <w:sz w:val="22"/>
                <w:lang w:val="fr-FR"/>
              </w:rPr>
              <w:t>Clauses environnementales</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1B363D" w14:textId="77777777" w:rsidR="00427FB6" w:rsidRDefault="005915C9">
            <w:pPr>
              <w:spacing w:before="180" w:after="120"/>
              <w:ind w:left="160" w:right="160"/>
              <w:jc w:val="both"/>
              <w:rPr>
                <w:rFonts w:ascii="Times New Roman" w:hAnsi="Times New Roman"/>
                <w:color w:val="000000"/>
                <w:sz w:val="22"/>
                <w:lang w:val="fr-FR"/>
              </w:rPr>
            </w:pPr>
            <w:r>
              <w:rPr>
                <w:rFonts w:ascii="Times New Roman" w:hAnsi="Times New Roman"/>
                <w:color w:val="000000"/>
                <w:sz w:val="22"/>
                <w:lang w:val="fr-FR"/>
              </w:rPr>
              <w:t>Avec</w:t>
            </w:r>
          </w:p>
        </w:tc>
      </w:tr>
      <w:tr w:rsidR="00427FB6" w14:paraId="27720FDC" w14:textId="77777777" w:rsidTr="005523EA">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AC0CAC" w14:textId="77777777" w:rsidR="00427FB6" w:rsidRDefault="00427FB6">
            <w:pPr>
              <w:spacing w:line="140" w:lineRule="exact"/>
              <w:rPr>
                <w:sz w:val="14"/>
              </w:rPr>
            </w:pPr>
          </w:p>
          <w:p w14:paraId="5B6F0D8E" w14:textId="77777777" w:rsidR="00427FB6" w:rsidRDefault="00810F99">
            <w:pPr>
              <w:ind w:left="420"/>
              <w:rPr>
                <w:sz w:val="2"/>
              </w:rPr>
            </w:pPr>
            <w:r>
              <w:rPr>
                <w:noProof/>
              </w:rPr>
              <w:pict w14:anchorId="1DB1500A">
                <v:shape id="_x0000_i1035" type="#_x0000_t75" alt="" style="width:18pt;height:18pt;mso-width-percent:0;mso-height-percent:0;mso-width-percent:0;mso-height-percent:0">
                  <v:imagedata r:id="rId20" o:title=""/>
                </v:shape>
              </w:pict>
            </w:r>
          </w:p>
        </w:tc>
        <w:tc>
          <w:tcPr>
            <w:tcW w:w="30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67F014" w14:textId="77777777" w:rsidR="00427FB6" w:rsidRDefault="005915C9">
            <w:pPr>
              <w:spacing w:before="160" w:after="100"/>
              <w:ind w:left="160" w:right="160"/>
              <w:jc w:val="both"/>
              <w:rPr>
                <w:rFonts w:ascii="Times New Roman" w:hAnsi="Times New Roman"/>
                <w:b/>
                <w:color w:val="000000"/>
                <w:sz w:val="22"/>
                <w:lang w:val="fr-FR"/>
              </w:rPr>
            </w:pPr>
            <w:r>
              <w:rPr>
                <w:rFonts w:ascii="Times New Roman" w:hAnsi="Times New Roman"/>
                <w:b/>
                <w:color w:val="000000"/>
                <w:sz w:val="22"/>
                <w:lang w:val="fr-FR"/>
              </w:rPr>
              <w:t>Durée / Délai</w:t>
            </w:r>
          </w:p>
        </w:tc>
        <w:tc>
          <w:tcPr>
            <w:tcW w:w="53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7213E6" w14:textId="77777777" w:rsidR="00427FB6" w:rsidRDefault="005915C9">
            <w:pPr>
              <w:spacing w:before="160" w:after="100"/>
              <w:ind w:left="160" w:right="160"/>
              <w:jc w:val="both"/>
              <w:rPr>
                <w:rFonts w:ascii="Times New Roman" w:hAnsi="Times New Roman"/>
                <w:color w:val="000000"/>
                <w:sz w:val="22"/>
                <w:lang w:val="fr-FR"/>
              </w:rPr>
            </w:pPr>
            <w:r>
              <w:rPr>
                <w:rFonts w:ascii="Times New Roman" w:hAnsi="Times New Roman"/>
                <w:color w:val="000000"/>
                <w:sz w:val="22"/>
                <w:lang w:val="fr-FR"/>
              </w:rPr>
              <w:t>1 an</w:t>
            </w:r>
          </w:p>
        </w:tc>
      </w:tr>
    </w:tbl>
    <w:p w14:paraId="2541617F" w14:textId="77777777" w:rsidR="00427FB6" w:rsidRDefault="00427FB6">
      <w:pPr>
        <w:sectPr w:rsidR="00427FB6">
          <w:pgSz w:w="11900" w:h="16840"/>
          <w:pgMar w:top="1440" w:right="1160" w:bottom="1440" w:left="1140" w:header="1440" w:footer="1440" w:gutter="0"/>
          <w:cols w:space="708"/>
        </w:sectPr>
      </w:pPr>
    </w:p>
    <w:p w14:paraId="58460AD2" w14:textId="77777777" w:rsidR="00427FB6" w:rsidRDefault="005915C9">
      <w:pPr>
        <w:spacing w:after="80"/>
        <w:jc w:val="center"/>
        <w:rPr>
          <w:rFonts w:ascii="Times New Roman" w:hAnsi="Times New Roman"/>
          <w:b/>
          <w:color w:val="000000"/>
          <w:lang w:val="fr-FR"/>
        </w:rPr>
      </w:pPr>
      <w:r>
        <w:rPr>
          <w:rFonts w:ascii="Times New Roman" w:hAnsi="Times New Roman"/>
          <w:b/>
          <w:color w:val="000000"/>
          <w:lang w:val="fr-FR"/>
        </w:rPr>
        <w:lastRenderedPageBreak/>
        <w:t>SOMMAIRE</w:t>
      </w:r>
    </w:p>
    <w:p w14:paraId="1219F149" w14:textId="77777777" w:rsidR="00427FB6" w:rsidRDefault="00427FB6">
      <w:pPr>
        <w:spacing w:after="80" w:line="240" w:lineRule="exact"/>
      </w:pPr>
    </w:p>
    <w:p w14:paraId="2DEE1546" w14:textId="03B6D183" w:rsidR="00ED3AD8" w:rsidRDefault="005915C9">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Times New Roman" w:hAnsi="Times New Roman"/>
          <w:color w:val="000000"/>
          <w:sz w:val="22"/>
          <w:lang w:val="fr-FR"/>
        </w:rPr>
        <w:fldChar w:fldCharType="begin"/>
      </w:r>
      <w:r>
        <w:rPr>
          <w:rFonts w:ascii="Times New Roman" w:hAnsi="Times New Roman"/>
          <w:color w:val="000000"/>
          <w:sz w:val="22"/>
          <w:lang w:val="fr-FR"/>
        </w:rPr>
        <w:instrText xml:space="preserve"> TOC \h </w:instrText>
      </w:r>
      <w:r>
        <w:rPr>
          <w:rFonts w:ascii="Times New Roman" w:hAnsi="Times New Roman"/>
          <w:color w:val="000000"/>
          <w:sz w:val="22"/>
          <w:lang w:val="fr-FR"/>
        </w:rPr>
        <w:fldChar w:fldCharType="separate"/>
      </w:r>
      <w:hyperlink w:anchor="_Toc243576072" w:history="1">
        <w:r w:rsidR="00ED3AD8" w:rsidRPr="00134133">
          <w:rPr>
            <w:rStyle w:val="Lienhypertexte"/>
            <w:rFonts w:ascii="Times New Roman" w:hAnsi="Times New Roman"/>
            <w:noProof/>
            <w:lang w:val="fr-FR"/>
          </w:rPr>
          <w:t>1 - Objet et étendue de la consultation</w:t>
        </w:r>
        <w:r w:rsidR="00ED3AD8">
          <w:rPr>
            <w:noProof/>
          </w:rPr>
          <w:tab/>
        </w:r>
        <w:r w:rsidR="00ED3AD8">
          <w:rPr>
            <w:noProof/>
          </w:rPr>
          <w:fldChar w:fldCharType="begin"/>
        </w:r>
        <w:r w:rsidR="00ED3AD8">
          <w:rPr>
            <w:noProof/>
          </w:rPr>
          <w:instrText xml:space="preserve"> PAGEREF _Toc243576072 \h </w:instrText>
        </w:r>
        <w:r w:rsidR="00ED3AD8">
          <w:rPr>
            <w:noProof/>
          </w:rPr>
        </w:r>
        <w:r w:rsidR="00ED3AD8">
          <w:rPr>
            <w:noProof/>
          </w:rPr>
          <w:fldChar w:fldCharType="separate"/>
        </w:r>
        <w:r w:rsidR="00ED3AD8">
          <w:rPr>
            <w:noProof/>
          </w:rPr>
          <w:t>4</w:t>
        </w:r>
        <w:r w:rsidR="00ED3AD8">
          <w:rPr>
            <w:noProof/>
          </w:rPr>
          <w:fldChar w:fldCharType="end"/>
        </w:r>
      </w:hyperlink>
    </w:p>
    <w:p w14:paraId="21B2FAAB" w14:textId="12C5090D"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3" w:history="1">
        <w:r w:rsidRPr="00134133">
          <w:rPr>
            <w:rStyle w:val="Lienhypertexte"/>
            <w:rFonts w:ascii="Times New Roman" w:hAnsi="Times New Roman"/>
            <w:noProof/>
            <w:lang w:val="fr-FR"/>
          </w:rPr>
          <w:t>1.1 - Objet</w:t>
        </w:r>
        <w:r>
          <w:rPr>
            <w:noProof/>
          </w:rPr>
          <w:tab/>
        </w:r>
        <w:r>
          <w:rPr>
            <w:noProof/>
          </w:rPr>
          <w:fldChar w:fldCharType="begin"/>
        </w:r>
        <w:r>
          <w:rPr>
            <w:noProof/>
          </w:rPr>
          <w:instrText xml:space="preserve"> PAGEREF _Toc243576073 \h </w:instrText>
        </w:r>
        <w:r>
          <w:rPr>
            <w:noProof/>
          </w:rPr>
        </w:r>
        <w:r>
          <w:rPr>
            <w:noProof/>
          </w:rPr>
          <w:fldChar w:fldCharType="separate"/>
        </w:r>
        <w:r>
          <w:rPr>
            <w:noProof/>
          </w:rPr>
          <w:t>4</w:t>
        </w:r>
        <w:r>
          <w:rPr>
            <w:noProof/>
          </w:rPr>
          <w:fldChar w:fldCharType="end"/>
        </w:r>
      </w:hyperlink>
    </w:p>
    <w:p w14:paraId="6A473C99" w14:textId="08F922F8"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4" w:history="1">
        <w:r w:rsidRPr="00134133">
          <w:rPr>
            <w:rStyle w:val="Lienhypertexte"/>
            <w:rFonts w:ascii="Times New Roman" w:hAnsi="Times New Roman"/>
            <w:noProof/>
            <w:lang w:val="fr-FR"/>
          </w:rPr>
          <w:t>1.2 - Mode de passation</w:t>
        </w:r>
        <w:r>
          <w:rPr>
            <w:noProof/>
          </w:rPr>
          <w:tab/>
        </w:r>
        <w:r>
          <w:rPr>
            <w:noProof/>
          </w:rPr>
          <w:fldChar w:fldCharType="begin"/>
        </w:r>
        <w:r>
          <w:rPr>
            <w:noProof/>
          </w:rPr>
          <w:instrText xml:space="preserve"> PAGEREF _Toc243576074 \h </w:instrText>
        </w:r>
        <w:r>
          <w:rPr>
            <w:noProof/>
          </w:rPr>
        </w:r>
        <w:r>
          <w:rPr>
            <w:noProof/>
          </w:rPr>
          <w:fldChar w:fldCharType="separate"/>
        </w:r>
        <w:r>
          <w:rPr>
            <w:noProof/>
          </w:rPr>
          <w:t>4</w:t>
        </w:r>
        <w:r>
          <w:rPr>
            <w:noProof/>
          </w:rPr>
          <w:fldChar w:fldCharType="end"/>
        </w:r>
      </w:hyperlink>
    </w:p>
    <w:p w14:paraId="49ECA88D" w14:textId="39DAD830"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5" w:history="1">
        <w:r w:rsidRPr="00134133">
          <w:rPr>
            <w:rStyle w:val="Lienhypertexte"/>
            <w:rFonts w:ascii="Times New Roman" w:hAnsi="Times New Roman"/>
            <w:noProof/>
            <w:lang w:val="fr-FR"/>
          </w:rPr>
          <w:t>1.3 - Type et forme de contrat</w:t>
        </w:r>
        <w:r>
          <w:rPr>
            <w:noProof/>
          </w:rPr>
          <w:tab/>
        </w:r>
        <w:r>
          <w:rPr>
            <w:noProof/>
          </w:rPr>
          <w:fldChar w:fldCharType="begin"/>
        </w:r>
        <w:r>
          <w:rPr>
            <w:noProof/>
          </w:rPr>
          <w:instrText xml:space="preserve"> PAGEREF _Toc243576075 \h </w:instrText>
        </w:r>
        <w:r>
          <w:rPr>
            <w:noProof/>
          </w:rPr>
        </w:r>
        <w:r>
          <w:rPr>
            <w:noProof/>
          </w:rPr>
          <w:fldChar w:fldCharType="separate"/>
        </w:r>
        <w:r>
          <w:rPr>
            <w:noProof/>
          </w:rPr>
          <w:t>4</w:t>
        </w:r>
        <w:r>
          <w:rPr>
            <w:noProof/>
          </w:rPr>
          <w:fldChar w:fldCharType="end"/>
        </w:r>
      </w:hyperlink>
    </w:p>
    <w:p w14:paraId="170B0370" w14:textId="0F840108"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6" w:history="1">
        <w:r w:rsidRPr="00134133">
          <w:rPr>
            <w:rStyle w:val="Lienhypertexte"/>
            <w:rFonts w:ascii="Times New Roman" w:hAnsi="Times New Roman"/>
            <w:noProof/>
            <w:lang w:val="fr-FR"/>
          </w:rPr>
          <w:t>1.4 - Décomposition de la consultation</w:t>
        </w:r>
        <w:r>
          <w:rPr>
            <w:noProof/>
          </w:rPr>
          <w:tab/>
        </w:r>
        <w:r>
          <w:rPr>
            <w:noProof/>
          </w:rPr>
          <w:fldChar w:fldCharType="begin"/>
        </w:r>
        <w:r>
          <w:rPr>
            <w:noProof/>
          </w:rPr>
          <w:instrText xml:space="preserve"> PAGEREF _Toc243576076 \h </w:instrText>
        </w:r>
        <w:r>
          <w:rPr>
            <w:noProof/>
          </w:rPr>
        </w:r>
        <w:r>
          <w:rPr>
            <w:noProof/>
          </w:rPr>
          <w:fldChar w:fldCharType="separate"/>
        </w:r>
        <w:r>
          <w:rPr>
            <w:noProof/>
          </w:rPr>
          <w:t>4</w:t>
        </w:r>
        <w:r>
          <w:rPr>
            <w:noProof/>
          </w:rPr>
          <w:fldChar w:fldCharType="end"/>
        </w:r>
      </w:hyperlink>
    </w:p>
    <w:p w14:paraId="1C8FADD7" w14:textId="621273BF"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7" w:history="1">
        <w:r w:rsidRPr="00134133">
          <w:rPr>
            <w:rStyle w:val="Lienhypertexte"/>
            <w:rFonts w:ascii="Times New Roman" w:hAnsi="Times New Roman"/>
            <w:noProof/>
            <w:lang w:val="fr-FR"/>
          </w:rPr>
          <w:t>1.5 - Nomenclature</w:t>
        </w:r>
        <w:r>
          <w:rPr>
            <w:noProof/>
          </w:rPr>
          <w:tab/>
        </w:r>
        <w:r>
          <w:rPr>
            <w:noProof/>
          </w:rPr>
          <w:fldChar w:fldCharType="begin"/>
        </w:r>
        <w:r>
          <w:rPr>
            <w:noProof/>
          </w:rPr>
          <w:instrText xml:space="preserve"> PAGEREF _Toc243576077 \h </w:instrText>
        </w:r>
        <w:r>
          <w:rPr>
            <w:noProof/>
          </w:rPr>
        </w:r>
        <w:r>
          <w:rPr>
            <w:noProof/>
          </w:rPr>
          <w:fldChar w:fldCharType="separate"/>
        </w:r>
        <w:r>
          <w:rPr>
            <w:noProof/>
          </w:rPr>
          <w:t>4</w:t>
        </w:r>
        <w:r>
          <w:rPr>
            <w:noProof/>
          </w:rPr>
          <w:fldChar w:fldCharType="end"/>
        </w:r>
      </w:hyperlink>
    </w:p>
    <w:p w14:paraId="4F0CD5E4" w14:textId="0ED0139D"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78" w:history="1">
        <w:r w:rsidRPr="00134133">
          <w:rPr>
            <w:rStyle w:val="Lienhypertexte"/>
            <w:rFonts w:ascii="Times New Roman" w:hAnsi="Times New Roman"/>
            <w:noProof/>
            <w:lang w:val="fr-FR"/>
          </w:rPr>
          <w:t>1.6 - Réalisation de prestations similaires</w:t>
        </w:r>
        <w:r>
          <w:rPr>
            <w:noProof/>
          </w:rPr>
          <w:tab/>
        </w:r>
        <w:r>
          <w:rPr>
            <w:noProof/>
          </w:rPr>
          <w:fldChar w:fldCharType="begin"/>
        </w:r>
        <w:r>
          <w:rPr>
            <w:noProof/>
          </w:rPr>
          <w:instrText xml:space="preserve"> PAGEREF _Toc243576078 \h </w:instrText>
        </w:r>
        <w:r>
          <w:rPr>
            <w:noProof/>
          </w:rPr>
        </w:r>
        <w:r>
          <w:rPr>
            <w:noProof/>
          </w:rPr>
          <w:fldChar w:fldCharType="separate"/>
        </w:r>
        <w:r>
          <w:rPr>
            <w:noProof/>
          </w:rPr>
          <w:t>4</w:t>
        </w:r>
        <w:r>
          <w:rPr>
            <w:noProof/>
          </w:rPr>
          <w:fldChar w:fldCharType="end"/>
        </w:r>
      </w:hyperlink>
    </w:p>
    <w:p w14:paraId="3A765BED" w14:textId="46B85454"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79" w:history="1">
        <w:r w:rsidRPr="00134133">
          <w:rPr>
            <w:rStyle w:val="Lienhypertexte"/>
            <w:rFonts w:ascii="Times New Roman" w:hAnsi="Times New Roman"/>
            <w:noProof/>
            <w:lang w:val="fr-FR"/>
          </w:rPr>
          <w:t>2 - Conditions de la consultation</w:t>
        </w:r>
        <w:r>
          <w:rPr>
            <w:noProof/>
          </w:rPr>
          <w:tab/>
        </w:r>
        <w:r>
          <w:rPr>
            <w:noProof/>
          </w:rPr>
          <w:fldChar w:fldCharType="begin"/>
        </w:r>
        <w:r>
          <w:rPr>
            <w:noProof/>
          </w:rPr>
          <w:instrText xml:space="preserve"> PAGEREF _Toc243576079 \h </w:instrText>
        </w:r>
        <w:r>
          <w:rPr>
            <w:noProof/>
          </w:rPr>
        </w:r>
        <w:r>
          <w:rPr>
            <w:noProof/>
          </w:rPr>
          <w:fldChar w:fldCharType="separate"/>
        </w:r>
        <w:r>
          <w:rPr>
            <w:noProof/>
          </w:rPr>
          <w:t>4</w:t>
        </w:r>
        <w:r>
          <w:rPr>
            <w:noProof/>
          </w:rPr>
          <w:fldChar w:fldCharType="end"/>
        </w:r>
      </w:hyperlink>
    </w:p>
    <w:p w14:paraId="69B1739A" w14:textId="0179E6F6"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0" w:history="1">
        <w:r w:rsidRPr="00134133">
          <w:rPr>
            <w:rStyle w:val="Lienhypertexte"/>
            <w:rFonts w:ascii="Times New Roman" w:hAnsi="Times New Roman"/>
            <w:noProof/>
            <w:lang w:val="fr-FR"/>
          </w:rPr>
          <w:t>2.1 - Délai de validité des offres</w:t>
        </w:r>
        <w:r>
          <w:rPr>
            <w:noProof/>
          </w:rPr>
          <w:tab/>
        </w:r>
        <w:r>
          <w:rPr>
            <w:noProof/>
          </w:rPr>
          <w:fldChar w:fldCharType="begin"/>
        </w:r>
        <w:r>
          <w:rPr>
            <w:noProof/>
          </w:rPr>
          <w:instrText xml:space="preserve"> PAGEREF _Toc243576080 \h </w:instrText>
        </w:r>
        <w:r>
          <w:rPr>
            <w:noProof/>
          </w:rPr>
        </w:r>
        <w:r>
          <w:rPr>
            <w:noProof/>
          </w:rPr>
          <w:fldChar w:fldCharType="separate"/>
        </w:r>
        <w:r>
          <w:rPr>
            <w:noProof/>
          </w:rPr>
          <w:t>4</w:t>
        </w:r>
        <w:r>
          <w:rPr>
            <w:noProof/>
          </w:rPr>
          <w:fldChar w:fldCharType="end"/>
        </w:r>
      </w:hyperlink>
    </w:p>
    <w:p w14:paraId="57ACD959" w14:textId="17F2A314"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1" w:history="1">
        <w:r w:rsidRPr="00134133">
          <w:rPr>
            <w:rStyle w:val="Lienhypertexte"/>
            <w:rFonts w:ascii="Times New Roman" w:hAnsi="Times New Roman"/>
            <w:noProof/>
            <w:lang w:val="fr-FR"/>
          </w:rPr>
          <w:t>2.2 - Forme juridique du groupement</w:t>
        </w:r>
        <w:r>
          <w:rPr>
            <w:noProof/>
          </w:rPr>
          <w:tab/>
        </w:r>
        <w:r>
          <w:rPr>
            <w:noProof/>
          </w:rPr>
          <w:fldChar w:fldCharType="begin"/>
        </w:r>
        <w:r>
          <w:rPr>
            <w:noProof/>
          </w:rPr>
          <w:instrText xml:space="preserve"> PAGEREF _Toc243576081 \h </w:instrText>
        </w:r>
        <w:r>
          <w:rPr>
            <w:noProof/>
          </w:rPr>
        </w:r>
        <w:r>
          <w:rPr>
            <w:noProof/>
          </w:rPr>
          <w:fldChar w:fldCharType="separate"/>
        </w:r>
        <w:r>
          <w:rPr>
            <w:noProof/>
          </w:rPr>
          <w:t>4</w:t>
        </w:r>
        <w:r>
          <w:rPr>
            <w:noProof/>
          </w:rPr>
          <w:fldChar w:fldCharType="end"/>
        </w:r>
      </w:hyperlink>
    </w:p>
    <w:p w14:paraId="1D1B1595" w14:textId="514D0DC1"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2" w:history="1">
        <w:r w:rsidRPr="00134133">
          <w:rPr>
            <w:rStyle w:val="Lienhypertexte"/>
            <w:rFonts w:ascii="Times New Roman" w:hAnsi="Times New Roman"/>
            <w:noProof/>
            <w:lang w:val="fr-FR"/>
          </w:rPr>
          <w:t>2.3 - Variantes</w:t>
        </w:r>
        <w:r>
          <w:rPr>
            <w:noProof/>
          </w:rPr>
          <w:tab/>
        </w:r>
        <w:r>
          <w:rPr>
            <w:noProof/>
          </w:rPr>
          <w:fldChar w:fldCharType="begin"/>
        </w:r>
        <w:r>
          <w:rPr>
            <w:noProof/>
          </w:rPr>
          <w:instrText xml:space="preserve"> PAGEREF _Toc243576082 \h </w:instrText>
        </w:r>
        <w:r>
          <w:rPr>
            <w:noProof/>
          </w:rPr>
        </w:r>
        <w:r>
          <w:rPr>
            <w:noProof/>
          </w:rPr>
          <w:fldChar w:fldCharType="separate"/>
        </w:r>
        <w:r>
          <w:rPr>
            <w:noProof/>
          </w:rPr>
          <w:t>5</w:t>
        </w:r>
        <w:r>
          <w:rPr>
            <w:noProof/>
          </w:rPr>
          <w:fldChar w:fldCharType="end"/>
        </w:r>
      </w:hyperlink>
    </w:p>
    <w:p w14:paraId="3317BE56" w14:textId="19DEEF5B"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3" w:history="1">
        <w:r w:rsidRPr="00134133">
          <w:rPr>
            <w:rStyle w:val="Lienhypertexte"/>
            <w:rFonts w:ascii="Times New Roman" w:hAnsi="Times New Roman"/>
            <w:noProof/>
            <w:lang w:val="fr-FR"/>
          </w:rPr>
          <w:t>2.4 - Développement durable</w:t>
        </w:r>
        <w:r>
          <w:rPr>
            <w:noProof/>
          </w:rPr>
          <w:tab/>
        </w:r>
        <w:r>
          <w:rPr>
            <w:noProof/>
          </w:rPr>
          <w:fldChar w:fldCharType="begin"/>
        </w:r>
        <w:r>
          <w:rPr>
            <w:noProof/>
          </w:rPr>
          <w:instrText xml:space="preserve"> PAGEREF _Toc243576083 \h </w:instrText>
        </w:r>
        <w:r>
          <w:rPr>
            <w:noProof/>
          </w:rPr>
        </w:r>
        <w:r>
          <w:rPr>
            <w:noProof/>
          </w:rPr>
          <w:fldChar w:fldCharType="separate"/>
        </w:r>
        <w:r>
          <w:rPr>
            <w:noProof/>
          </w:rPr>
          <w:t>5</w:t>
        </w:r>
        <w:r>
          <w:rPr>
            <w:noProof/>
          </w:rPr>
          <w:fldChar w:fldCharType="end"/>
        </w:r>
      </w:hyperlink>
    </w:p>
    <w:p w14:paraId="30EDAE7A" w14:textId="156BCD81"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84" w:history="1">
        <w:r w:rsidRPr="00134133">
          <w:rPr>
            <w:rStyle w:val="Lienhypertexte"/>
            <w:rFonts w:ascii="Times New Roman" w:hAnsi="Times New Roman"/>
            <w:noProof/>
            <w:lang w:val="fr-FR"/>
          </w:rPr>
          <w:t>3 - Conditions relatives au contrat</w:t>
        </w:r>
        <w:r>
          <w:rPr>
            <w:noProof/>
          </w:rPr>
          <w:tab/>
        </w:r>
        <w:r>
          <w:rPr>
            <w:noProof/>
          </w:rPr>
          <w:fldChar w:fldCharType="begin"/>
        </w:r>
        <w:r>
          <w:rPr>
            <w:noProof/>
          </w:rPr>
          <w:instrText xml:space="preserve"> PAGEREF _Toc243576084 \h </w:instrText>
        </w:r>
        <w:r>
          <w:rPr>
            <w:noProof/>
          </w:rPr>
        </w:r>
        <w:r>
          <w:rPr>
            <w:noProof/>
          </w:rPr>
          <w:fldChar w:fldCharType="separate"/>
        </w:r>
        <w:r>
          <w:rPr>
            <w:noProof/>
          </w:rPr>
          <w:t>5</w:t>
        </w:r>
        <w:r>
          <w:rPr>
            <w:noProof/>
          </w:rPr>
          <w:fldChar w:fldCharType="end"/>
        </w:r>
      </w:hyperlink>
    </w:p>
    <w:p w14:paraId="294B51DE" w14:textId="116E1DD7"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5" w:history="1">
        <w:r w:rsidRPr="00134133">
          <w:rPr>
            <w:rStyle w:val="Lienhypertexte"/>
            <w:rFonts w:ascii="Times New Roman" w:hAnsi="Times New Roman"/>
            <w:noProof/>
            <w:lang w:val="fr-FR"/>
          </w:rPr>
          <w:t>3.1 - Durée du contrat ou délai d'exécution</w:t>
        </w:r>
        <w:r>
          <w:rPr>
            <w:noProof/>
          </w:rPr>
          <w:tab/>
        </w:r>
        <w:r>
          <w:rPr>
            <w:noProof/>
          </w:rPr>
          <w:fldChar w:fldCharType="begin"/>
        </w:r>
        <w:r>
          <w:rPr>
            <w:noProof/>
          </w:rPr>
          <w:instrText xml:space="preserve"> PAGEREF _Toc243576085 \h </w:instrText>
        </w:r>
        <w:r>
          <w:rPr>
            <w:noProof/>
          </w:rPr>
        </w:r>
        <w:r>
          <w:rPr>
            <w:noProof/>
          </w:rPr>
          <w:fldChar w:fldCharType="separate"/>
        </w:r>
        <w:r>
          <w:rPr>
            <w:noProof/>
          </w:rPr>
          <w:t>5</w:t>
        </w:r>
        <w:r>
          <w:rPr>
            <w:noProof/>
          </w:rPr>
          <w:fldChar w:fldCharType="end"/>
        </w:r>
      </w:hyperlink>
    </w:p>
    <w:p w14:paraId="4990796E" w14:textId="46B24195"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6" w:history="1">
        <w:r w:rsidRPr="00134133">
          <w:rPr>
            <w:rStyle w:val="Lienhypertexte"/>
            <w:rFonts w:ascii="Times New Roman" w:hAnsi="Times New Roman"/>
            <w:noProof/>
            <w:lang w:val="fr-FR"/>
          </w:rPr>
          <w:t>3.2 - Modalités essentielles de financement et de paiement</w:t>
        </w:r>
        <w:r>
          <w:rPr>
            <w:noProof/>
          </w:rPr>
          <w:tab/>
        </w:r>
        <w:r>
          <w:rPr>
            <w:noProof/>
          </w:rPr>
          <w:fldChar w:fldCharType="begin"/>
        </w:r>
        <w:r>
          <w:rPr>
            <w:noProof/>
          </w:rPr>
          <w:instrText xml:space="preserve"> PAGEREF _Toc243576086 \h </w:instrText>
        </w:r>
        <w:r>
          <w:rPr>
            <w:noProof/>
          </w:rPr>
        </w:r>
        <w:r>
          <w:rPr>
            <w:noProof/>
          </w:rPr>
          <w:fldChar w:fldCharType="separate"/>
        </w:r>
        <w:r>
          <w:rPr>
            <w:noProof/>
          </w:rPr>
          <w:t>5</w:t>
        </w:r>
        <w:r>
          <w:rPr>
            <w:noProof/>
          </w:rPr>
          <w:fldChar w:fldCharType="end"/>
        </w:r>
      </w:hyperlink>
    </w:p>
    <w:p w14:paraId="468F4B40" w14:textId="482F5992"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87" w:history="1">
        <w:r w:rsidRPr="00134133">
          <w:rPr>
            <w:rStyle w:val="Lienhypertexte"/>
            <w:rFonts w:ascii="Times New Roman" w:hAnsi="Times New Roman"/>
            <w:noProof/>
            <w:lang w:val="fr-FR"/>
          </w:rPr>
          <w:t>3.3 - Confidentialité et mesures de sécurité</w:t>
        </w:r>
        <w:r>
          <w:rPr>
            <w:noProof/>
          </w:rPr>
          <w:tab/>
        </w:r>
        <w:r>
          <w:rPr>
            <w:noProof/>
          </w:rPr>
          <w:fldChar w:fldCharType="begin"/>
        </w:r>
        <w:r>
          <w:rPr>
            <w:noProof/>
          </w:rPr>
          <w:instrText xml:space="preserve"> PAGEREF _Toc243576087 \h </w:instrText>
        </w:r>
        <w:r>
          <w:rPr>
            <w:noProof/>
          </w:rPr>
        </w:r>
        <w:r>
          <w:rPr>
            <w:noProof/>
          </w:rPr>
          <w:fldChar w:fldCharType="separate"/>
        </w:r>
        <w:r>
          <w:rPr>
            <w:noProof/>
          </w:rPr>
          <w:t>5</w:t>
        </w:r>
        <w:r>
          <w:rPr>
            <w:noProof/>
          </w:rPr>
          <w:fldChar w:fldCharType="end"/>
        </w:r>
      </w:hyperlink>
    </w:p>
    <w:p w14:paraId="0246AB5F" w14:textId="27C596DA"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88" w:history="1">
        <w:r w:rsidRPr="00134133">
          <w:rPr>
            <w:rStyle w:val="Lienhypertexte"/>
            <w:rFonts w:ascii="Times New Roman" w:hAnsi="Times New Roman"/>
            <w:noProof/>
            <w:lang w:val="fr-FR"/>
          </w:rPr>
          <w:t>4 - Contenu du dossier de consultation</w:t>
        </w:r>
        <w:r>
          <w:rPr>
            <w:noProof/>
          </w:rPr>
          <w:tab/>
        </w:r>
        <w:r>
          <w:rPr>
            <w:noProof/>
          </w:rPr>
          <w:fldChar w:fldCharType="begin"/>
        </w:r>
        <w:r>
          <w:rPr>
            <w:noProof/>
          </w:rPr>
          <w:instrText xml:space="preserve"> PAGEREF _Toc243576088 \h </w:instrText>
        </w:r>
        <w:r>
          <w:rPr>
            <w:noProof/>
          </w:rPr>
        </w:r>
        <w:r>
          <w:rPr>
            <w:noProof/>
          </w:rPr>
          <w:fldChar w:fldCharType="separate"/>
        </w:r>
        <w:r>
          <w:rPr>
            <w:noProof/>
          </w:rPr>
          <w:t>5</w:t>
        </w:r>
        <w:r>
          <w:rPr>
            <w:noProof/>
          </w:rPr>
          <w:fldChar w:fldCharType="end"/>
        </w:r>
      </w:hyperlink>
    </w:p>
    <w:p w14:paraId="6C291C2C" w14:textId="3C95CBB7"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89" w:history="1">
        <w:r w:rsidRPr="00134133">
          <w:rPr>
            <w:rStyle w:val="Lienhypertexte"/>
            <w:rFonts w:ascii="Times New Roman" w:hAnsi="Times New Roman"/>
            <w:noProof/>
            <w:lang w:val="fr-FR"/>
          </w:rPr>
          <w:t>5 - Présentation des candidatures et des offres</w:t>
        </w:r>
        <w:r>
          <w:rPr>
            <w:noProof/>
          </w:rPr>
          <w:tab/>
        </w:r>
        <w:r>
          <w:rPr>
            <w:noProof/>
          </w:rPr>
          <w:fldChar w:fldCharType="begin"/>
        </w:r>
        <w:r>
          <w:rPr>
            <w:noProof/>
          </w:rPr>
          <w:instrText xml:space="preserve"> PAGEREF _Toc243576089 \h </w:instrText>
        </w:r>
        <w:r>
          <w:rPr>
            <w:noProof/>
          </w:rPr>
        </w:r>
        <w:r>
          <w:rPr>
            <w:noProof/>
          </w:rPr>
          <w:fldChar w:fldCharType="separate"/>
        </w:r>
        <w:r>
          <w:rPr>
            <w:noProof/>
          </w:rPr>
          <w:t>6</w:t>
        </w:r>
        <w:r>
          <w:rPr>
            <w:noProof/>
          </w:rPr>
          <w:fldChar w:fldCharType="end"/>
        </w:r>
      </w:hyperlink>
    </w:p>
    <w:p w14:paraId="002ABAD4" w14:textId="0ECB2149"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0" w:history="1">
        <w:r w:rsidRPr="00134133">
          <w:rPr>
            <w:rStyle w:val="Lienhypertexte"/>
            <w:rFonts w:ascii="Times New Roman" w:hAnsi="Times New Roman"/>
            <w:noProof/>
            <w:lang w:val="fr-FR"/>
          </w:rPr>
          <w:t>5.1 - Documents à produire</w:t>
        </w:r>
        <w:r>
          <w:rPr>
            <w:noProof/>
          </w:rPr>
          <w:tab/>
        </w:r>
        <w:r>
          <w:rPr>
            <w:noProof/>
          </w:rPr>
          <w:fldChar w:fldCharType="begin"/>
        </w:r>
        <w:r>
          <w:rPr>
            <w:noProof/>
          </w:rPr>
          <w:instrText xml:space="preserve"> PAGEREF _Toc243576090 \h </w:instrText>
        </w:r>
        <w:r>
          <w:rPr>
            <w:noProof/>
          </w:rPr>
        </w:r>
        <w:r>
          <w:rPr>
            <w:noProof/>
          </w:rPr>
          <w:fldChar w:fldCharType="separate"/>
        </w:r>
        <w:r>
          <w:rPr>
            <w:noProof/>
          </w:rPr>
          <w:t>6</w:t>
        </w:r>
        <w:r>
          <w:rPr>
            <w:noProof/>
          </w:rPr>
          <w:fldChar w:fldCharType="end"/>
        </w:r>
      </w:hyperlink>
    </w:p>
    <w:p w14:paraId="024DFE5B" w14:textId="2A75F58F"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91" w:history="1">
        <w:r w:rsidRPr="00134133">
          <w:rPr>
            <w:rStyle w:val="Lienhypertexte"/>
            <w:rFonts w:ascii="Times New Roman" w:hAnsi="Times New Roman"/>
            <w:noProof/>
            <w:lang w:val="fr-FR"/>
          </w:rPr>
          <w:t>6 - Conditions d'envoi ou de remise des plis</w:t>
        </w:r>
        <w:r>
          <w:rPr>
            <w:noProof/>
          </w:rPr>
          <w:tab/>
        </w:r>
        <w:r>
          <w:rPr>
            <w:noProof/>
          </w:rPr>
          <w:fldChar w:fldCharType="begin"/>
        </w:r>
        <w:r>
          <w:rPr>
            <w:noProof/>
          </w:rPr>
          <w:instrText xml:space="preserve"> PAGEREF _Toc243576091 \h </w:instrText>
        </w:r>
        <w:r>
          <w:rPr>
            <w:noProof/>
          </w:rPr>
        </w:r>
        <w:r>
          <w:rPr>
            <w:noProof/>
          </w:rPr>
          <w:fldChar w:fldCharType="separate"/>
        </w:r>
        <w:r>
          <w:rPr>
            <w:noProof/>
          </w:rPr>
          <w:t>9</w:t>
        </w:r>
        <w:r>
          <w:rPr>
            <w:noProof/>
          </w:rPr>
          <w:fldChar w:fldCharType="end"/>
        </w:r>
      </w:hyperlink>
    </w:p>
    <w:p w14:paraId="0523AA67" w14:textId="414605FB"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2" w:history="1">
        <w:r w:rsidRPr="00134133">
          <w:rPr>
            <w:rStyle w:val="Lienhypertexte"/>
            <w:rFonts w:ascii="Times New Roman" w:hAnsi="Times New Roman"/>
            <w:noProof/>
            <w:lang w:val="fr-FR"/>
          </w:rPr>
          <w:t>6.1 - Transmission électronique</w:t>
        </w:r>
        <w:r>
          <w:rPr>
            <w:noProof/>
          </w:rPr>
          <w:tab/>
        </w:r>
        <w:r>
          <w:rPr>
            <w:noProof/>
          </w:rPr>
          <w:fldChar w:fldCharType="begin"/>
        </w:r>
        <w:r>
          <w:rPr>
            <w:noProof/>
          </w:rPr>
          <w:instrText xml:space="preserve"> PAGEREF _Toc243576092 \h </w:instrText>
        </w:r>
        <w:r>
          <w:rPr>
            <w:noProof/>
          </w:rPr>
        </w:r>
        <w:r>
          <w:rPr>
            <w:noProof/>
          </w:rPr>
          <w:fldChar w:fldCharType="separate"/>
        </w:r>
        <w:r>
          <w:rPr>
            <w:noProof/>
          </w:rPr>
          <w:t>9</w:t>
        </w:r>
        <w:r>
          <w:rPr>
            <w:noProof/>
          </w:rPr>
          <w:fldChar w:fldCharType="end"/>
        </w:r>
      </w:hyperlink>
    </w:p>
    <w:p w14:paraId="444CDBE4" w14:textId="28922A84"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3" w:history="1">
        <w:r w:rsidRPr="00134133">
          <w:rPr>
            <w:rStyle w:val="Lienhypertexte"/>
            <w:rFonts w:ascii="Times New Roman" w:hAnsi="Times New Roman"/>
            <w:noProof/>
            <w:lang w:val="fr-FR"/>
          </w:rPr>
          <w:t>6.2 - Transmission sous support papier</w:t>
        </w:r>
        <w:r>
          <w:rPr>
            <w:noProof/>
          </w:rPr>
          <w:tab/>
        </w:r>
        <w:r>
          <w:rPr>
            <w:noProof/>
          </w:rPr>
          <w:fldChar w:fldCharType="begin"/>
        </w:r>
        <w:r>
          <w:rPr>
            <w:noProof/>
          </w:rPr>
          <w:instrText xml:space="preserve"> PAGEREF _Toc243576093 \h </w:instrText>
        </w:r>
        <w:r>
          <w:rPr>
            <w:noProof/>
          </w:rPr>
        </w:r>
        <w:r>
          <w:rPr>
            <w:noProof/>
          </w:rPr>
          <w:fldChar w:fldCharType="separate"/>
        </w:r>
        <w:r>
          <w:rPr>
            <w:noProof/>
          </w:rPr>
          <w:t>11</w:t>
        </w:r>
        <w:r>
          <w:rPr>
            <w:noProof/>
          </w:rPr>
          <w:fldChar w:fldCharType="end"/>
        </w:r>
      </w:hyperlink>
    </w:p>
    <w:p w14:paraId="539C9367" w14:textId="6375052C"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94" w:history="1">
        <w:r w:rsidRPr="00134133">
          <w:rPr>
            <w:rStyle w:val="Lienhypertexte"/>
            <w:rFonts w:ascii="Times New Roman" w:hAnsi="Times New Roman"/>
            <w:noProof/>
            <w:lang w:val="fr-FR"/>
          </w:rPr>
          <w:t>7 - Examen des candidatures et des offres</w:t>
        </w:r>
        <w:r>
          <w:rPr>
            <w:noProof/>
          </w:rPr>
          <w:tab/>
        </w:r>
        <w:r>
          <w:rPr>
            <w:noProof/>
          </w:rPr>
          <w:fldChar w:fldCharType="begin"/>
        </w:r>
        <w:r>
          <w:rPr>
            <w:noProof/>
          </w:rPr>
          <w:instrText xml:space="preserve"> PAGEREF _Toc243576094 \h </w:instrText>
        </w:r>
        <w:r>
          <w:rPr>
            <w:noProof/>
          </w:rPr>
        </w:r>
        <w:r>
          <w:rPr>
            <w:noProof/>
          </w:rPr>
          <w:fldChar w:fldCharType="separate"/>
        </w:r>
        <w:r>
          <w:rPr>
            <w:noProof/>
          </w:rPr>
          <w:t>11</w:t>
        </w:r>
        <w:r>
          <w:rPr>
            <w:noProof/>
          </w:rPr>
          <w:fldChar w:fldCharType="end"/>
        </w:r>
      </w:hyperlink>
    </w:p>
    <w:p w14:paraId="38CFC935" w14:textId="0D602A20"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5" w:history="1">
        <w:r w:rsidRPr="00134133">
          <w:rPr>
            <w:rStyle w:val="Lienhypertexte"/>
            <w:rFonts w:ascii="Times New Roman" w:hAnsi="Times New Roman"/>
            <w:noProof/>
            <w:lang w:val="fr-FR"/>
          </w:rPr>
          <w:t>7.1 - Sélection des candidatures</w:t>
        </w:r>
        <w:r>
          <w:rPr>
            <w:noProof/>
          </w:rPr>
          <w:tab/>
        </w:r>
        <w:r>
          <w:rPr>
            <w:noProof/>
          </w:rPr>
          <w:fldChar w:fldCharType="begin"/>
        </w:r>
        <w:r>
          <w:rPr>
            <w:noProof/>
          </w:rPr>
          <w:instrText xml:space="preserve"> PAGEREF _Toc243576095 \h </w:instrText>
        </w:r>
        <w:r>
          <w:rPr>
            <w:noProof/>
          </w:rPr>
        </w:r>
        <w:r>
          <w:rPr>
            <w:noProof/>
          </w:rPr>
          <w:fldChar w:fldCharType="separate"/>
        </w:r>
        <w:r>
          <w:rPr>
            <w:noProof/>
          </w:rPr>
          <w:t>11</w:t>
        </w:r>
        <w:r>
          <w:rPr>
            <w:noProof/>
          </w:rPr>
          <w:fldChar w:fldCharType="end"/>
        </w:r>
      </w:hyperlink>
    </w:p>
    <w:p w14:paraId="1666DA96" w14:textId="602A6435"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6" w:history="1">
        <w:r w:rsidRPr="00134133">
          <w:rPr>
            <w:rStyle w:val="Lienhypertexte"/>
            <w:rFonts w:ascii="Times New Roman" w:hAnsi="Times New Roman"/>
            <w:noProof/>
            <w:lang w:val="fr-FR"/>
          </w:rPr>
          <w:t>7.2 - Attribution des marchés</w:t>
        </w:r>
        <w:r>
          <w:rPr>
            <w:noProof/>
          </w:rPr>
          <w:tab/>
        </w:r>
        <w:r>
          <w:rPr>
            <w:noProof/>
          </w:rPr>
          <w:fldChar w:fldCharType="begin"/>
        </w:r>
        <w:r>
          <w:rPr>
            <w:noProof/>
          </w:rPr>
          <w:instrText xml:space="preserve"> PAGEREF _Toc243576096 \h </w:instrText>
        </w:r>
        <w:r>
          <w:rPr>
            <w:noProof/>
          </w:rPr>
        </w:r>
        <w:r>
          <w:rPr>
            <w:noProof/>
          </w:rPr>
          <w:fldChar w:fldCharType="separate"/>
        </w:r>
        <w:r>
          <w:rPr>
            <w:noProof/>
          </w:rPr>
          <w:t>11</w:t>
        </w:r>
        <w:r>
          <w:rPr>
            <w:noProof/>
          </w:rPr>
          <w:fldChar w:fldCharType="end"/>
        </w:r>
      </w:hyperlink>
    </w:p>
    <w:p w14:paraId="02DC684A" w14:textId="7551DA0C"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7" w:history="1">
        <w:r w:rsidRPr="00134133">
          <w:rPr>
            <w:rStyle w:val="Lienhypertexte"/>
            <w:rFonts w:ascii="Times New Roman" w:hAnsi="Times New Roman"/>
            <w:noProof/>
            <w:lang w:val="fr-FR"/>
          </w:rPr>
          <w:t>7.3 – Auditions des candidats</w:t>
        </w:r>
        <w:r>
          <w:rPr>
            <w:noProof/>
          </w:rPr>
          <w:tab/>
        </w:r>
        <w:r>
          <w:rPr>
            <w:noProof/>
          </w:rPr>
          <w:fldChar w:fldCharType="begin"/>
        </w:r>
        <w:r>
          <w:rPr>
            <w:noProof/>
          </w:rPr>
          <w:instrText xml:space="preserve"> PAGEREF _Toc243576097 \h </w:instrText>
        </w:r>
        <w:r>
          <w:rPr>
            <w:noProof/>
          </w:rPr>
        </w:r>
        <w:r>
          <w:rPr>
            <w:noProof/>
          </w:rPr>
          <w:fldChar w:fldCharType="separate"/>
        </w:r>
        <w:r>
          <w:rPr>
            <w:noProof/>
          </w:rPr>
          <w:t>13</w:t>
        </w:r>
        <w:r>
          <w:rPr>
            <w:noProof/>
          </w:rPr>
          <w:fldChar w:fldCharType="end"/>
        </w:r>
      </w:hyperlink>
    </w:p>
    <w:p w14:paraId="5C999069" w14:textId="4F37F7B7"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098" w:history="1">
        <w:r w:rsidRPr="00134133">
          <w:rPr>
            <w:rStyle w:val="Lienhypertexte"/>
            <w:rFonts w:ascii="Times New Roman" w:hAnsi="Times New Roman"/>
            <w:noProof/>
            <w:lang w:val="fr-FR"/>
          </w:rPr>
          <w:t>7.4 - Suite à donner à la consultation</w:t>
        </w:r>
        <w:r>
          <w:rPr>
            <w:noProof/>
          </w:rPr>
          <w:tab/>
        </w:r>
        <w:r>
          <w:rPr>
            <w:noProof/>
          </w:rPr>
          <w:fldChar w:fldCharType="begin"/>
        </w:r>
        <w:r>
          <w:rPr>
            <w:noProof/>
          </w:rPr>
          <w:instrText xml:space="preserve"> PAGEREF _Toc243576098 \h </w:instrText>
        </w:r>
        <w:r>
          <w:rPr>
            <w:noProof/>
          </w:rPr>
        </w:r>
        <w:r>
          <w:rPr>
            <w:noProof/>
          </w:rPr>
          <w:fldChar w:fldCharType="separate"/>
        </w:r>
        <w:r>
          <w:rPr>
            <w:noProof/>
          </w:rPr>
          <w:t>13</w:t>
        </w:r>
        <w:r>
          <w:rPr>
            <w:noProof/>
          </w:rPr>
          <w:fldChar w:fldCharType="end"/>
        </w:r>
      </w:hyperlink>
    </w:p>
    <w:p w14:paraId="0A45E876" w14:textId="4397F3DD" w:rsidR="00ED3AD8" w:rsidRDefault="00ED3AD8">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576099" w:history="1">
        <w:r w:rsidRPr="00134133">
          <w:rPr>
            <w:rStyle w:val="Lienhypertexte"/>
            <w:rFonts w:ascii="Times New Roman" w:hAnsi="Times New Roman"/>
            <w:noProof/>
            <w:lang w:val="fr-FR"/>
          </w:rPr>
          <w:t>8 - Renseignements complémentaires</w:t>
        </w:r>
        <w:r>
          <w:rPr>
            <w:noProof/>
          </w:rPr>
          <w:tab/>
        </w:r>
        <w:r>
          <w:rPr>
            <w:noProof/>
          </w:rPr>
          <w:fldChar w:fldCharType="begin"/>
        </w:r>
        <w:r>
          <w:rPr>
            <w:noProof/>
          </w:rPr>
          <w:instrText xml:space="preserve"> PAGEREF _Toc243576099 \h </w:instrText>
        </w:r>
        <w:r>
          <w:rPr>
            <w:noProof/>
          </w:rPr>
        </w:r>
        <w:r>
          <w:rPr>
            <w:noProof/>
          </w:rPr>
          <w:fldChar w:fldCharType="separate"/>
        </w:r>
        <w:r>
          <w:rPr>
            <w:noProof/>
          </w:rPr>
          <w:t>14</w:t>
        </w:r>
        <w:r>
          <w:rPr>
            <w:noProof/>
          </w:rPr>
          <w:fldChar w:fldCharType="end"/>
        </w:r>
      </w:hyperlink>
    </w:p>
    <w:p w14:paraId="36F3B8F4" w14:textId="58EAFB95"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100" w:history="1">
        <w:r w:rsidRPr="00134133">
          <w:rPr>
            <w:rStyle w:val="Lienhypertexte"/>
            <w:rFonts w:ascii="Times New Roman" w:hAnsi="Times New Roman"/>
            <w:noProof/>
            <w:lang w:val="fr-FR"/>
          </w:rPr>
          <w:t>8.1 - Adresses supplémentaires et points de contact</w:t>
        </w:r>
        <w:r>
          <w:rPr>
            <w:noProof/>
          </w:rPr>
          <w:tab/>
        </w:r>
        <w:r>
          <w:rPr>
            <w:noProof/>
          </w:rPr>
          <w:fldChar w:fldCharType="begin"/>
        </w:r>
        <w:r>
          <w:rPr>
            <w:noProof/>
          </w:rPr>
          <w:instrText xml:space="preserve"> PAGEREF _Toc243576100 \h </w:instrText>
        </w:r>
        <w:r>
          <w:rPr>
            <w:noProof/>
          </w:rPr>
        </w:r>
        <w:r>
          <w:rPr>
            <w:noProof/>
          </w:rPr>
          <w:fldChar w:fldCharType="separate"/>
        </w:r>
        <w:r>
          <w:rPr>
            <w:noProof/>
          </w:rPr>
          <w:t>14</w:t>
        </w:r>
        <w:r>
          <w:rPr>
            <w:noProof/>
          </w:rPr>
          <w:fldChar w:fldCharType="end"/>
        </w:r>
      </w:hyperlink>
    </w:p>
    <w:p w14:paraId="3F0B4A6C" w14:textId="44385C71" w:rsidR="00ED3AD8" w:rsidRDefault="00ED3AD8">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576101" w:history="1">
        <w:r w:rsidRPr="00134133">
          <w:rPr>
            <w:rStyle w:val="Lienhypertexte"/>
            <w:rFonts w:ascii="Times New Roman" w:hAnsi="Times New Roman"/>
            <w:noProof/>
            <w:lang w:val="fr-FR"/>
          </w:rPr>
          <w:t>8.2 - Procédures de recours</w:t>
        </w:r>
        <w:r>
          <w:rPr>
            <w:noProof/>
          </w:rPr>
          <w:tab/>
        </w:r>
        <w:r>
          <w:rPr>
            <w:noProof/>
          </w:rPr>
          <w:fldChar w:fldCharType="begin"/>
        </w:r>
        <w:r>
          <w:rPr>
            <w:noProof/>
          </w:rPr>
          <w:instrText xml:space="preserve"> PAGEREF _Toc243576101 \h </w:instrText>
        </w:r>
        <w:r>
          <w:rPr>
            <w:noProof/>
          </w:rPr>
        </w:r>
        <w:r>
          <w:rPr>
            <w:noProof/>
          </w:rPr>
          <w:fldChar w:fldCharType="separate"/>
        </w:r>
        <w:r>
          <w:rPr>
            <w:noProof/>
          </w:rPr>
          <w:t>14</w:t>
        </w:r>
        <w:r>
          <w:rPr>
            <w:noProof/>
          </w:rPr>
          <w:fldChar w:fldCharType="end"/>
        </w:r>
      </w:hyperlink>
    </w:p>
    <w:p w14:paraId="761DE7FE" w14:textId="2F32ECA6" w:rsidR="00427FB6" w:rsidRDefault="005915C9">
      <w:pPr>
        <w:spacing w:after="100"/>
        <w:jc w:val="both"/>
        <w:rPr>
          <w:rFonts w:ascii="Times New Roman" w:hAnsi="Times New Roman"/>
          <w:color w:val="000000"/>
          <w:sz w:val="22"/>
          <w:lang w:val="fr-FR"/>
        </w:rPr>
        <w:sectPr w:rsidR="00427FB6">
          <w:pgSz w:w="11900" w:h="16840"/>
          <w:pgMar w:top="1140" w:right="1140" w:bottom="1440" w:left="1140" w:header="1140" w:footer="1440" w:gutter="0"/>
          <w:cols w:space="708"/>
        </w:sectPr>
      </w:pPr>
      <w:r>
        <w:rPr>
          <w:rFonts w:ascii="Times New Roman" w:hAnsi="Times New Roman"/>
          <w:color w:val="000000"/>
          <w:sz w:val="22"/>
          <w:lang w:val="fr-FR"/>
        </w:rPr>
        <w:fldChar w:fldCharType="end"/>
      </w:r>
    </w:p>
    <w:p w14:paraId="7459E2D2" w14:textId="77777777" w:rsidR="00427FB6" w:rsidRDefault="005915C9">
      <w:pPr>
        <w:pStyle w:val="Titre1"/>
        <w:shd w:val="clear" w:color="123C5F" w:fill="123C5F"/>
        <w:rPr>
          <w:rFonts w:ascii="Times New Roman" w:hAnsi="Times New Roman" w:cs="Times New Roman"/>
          <w:color w:val="FFFFFF"/>
          <w:sz w:val="28"/>
          <w:lang w:val="fr-FR"/>
        </w:rPr>
      </w:pPr>
      <w:bookmarkStart w:id="0" w:name="ArtL1_RC-2-A2"/>
      <w:bookmarkStart w:id="1" w:name="_Toc243576072"/>
      <w:bookmarkEnd w:id="0"/>
      <w:r>
        <w:rPr>
          <w:rFonts w:ascii="Times New Roman" w:hAnsi="Times New Roman" w:cs="Times New Roman"/>
          <w:color w:val="FFFFFF"/>
          <w:sz w:val="28"/>
          <w:lang w:val="fr-FR"/>
        </w:rPr>
        <w:lastRenderedPageBreak/>
        <w:t>1 - Objet et étendue de la consultation</w:t>
      </w:r>
      <w:bookmarkEnd w:id="1"/>
    </w:p>
    <w:p w14:paraId="375F93B1" w14:textId="77777777" w:rsidR="00427FB6" w:rsidRPr="00B10A07" w:rsidRDefault="005915C9">
      <w:pPr>
        <w:spacing w:line="60" w:lineRule="exact"/>
        <w:rPr>
          <w:sz w:val="6"/>
          <w:lang w:val="fr-FR"/>
        </w:rPr>
      </w:pPr>
      <w:r w:rsidRPr="00B10A07">
        <w:rPr>
          <w:lang w:val="fr-FR"/>
        </w:rPr>
        <w:t xml:space="preserve"> </w:t>
      </w:r>
    </w:p>
    <w:p w14:paraId="68B1BB73" w14:textId="77777777" w:rsidR="00427FB6" w:rsidRDefault="005915C9">
      <w:pPr>
        <w:pStyle w:val="Titre2"/>
        <w:ind w:left="280"/>
        <w:jc w:val="both"/>
        <w:rPr>
          <w:rFonts w:ascii="Times New Roman" w:hAnsi="Times New Roman" w:cs="Times New Roman"/>
          <w:i w:val="0"/>
          <w:color w:val="000000"/>
          <w:sz w:val="24"/>
          <w:lang w:val="fr-FR"/>
        </w:rPr>
      </w:pPr>
      <w:bookmarkStart w:id="2" w:name="ArtL2_RC-2-A2.1"/>
      <w:bookmarkStart w:id="3" w:name="_Toc243576073"/>
      <w:bookmarkEnd w:id="2"/>
      <w:r>
        <w:rPr>
          <w:rFonts w:ascii="Times New Roman" w:hAnsi="Times New Roman" w:cs="Times New Roman"/>
          <w:i w:val="0"/>
          <w:color w:val="000000"/>
          <w:sz w:val="24"/>
          <w:lang w:val="fr-FR"/>
        </w:rPr>
        <w:t>1.1 - Objet</w:t>
      </w:r>
      <w:bookmarkEnd w:id="3"/>
    </w:p>
    <w:p w14:paraId="5E62F532" w14:textId="194DE932" w:rsidR="00427FB6" w:rsidRPr="005523EA" w:rsidRDefault="005915C9" w:rsidP="005523EA">
      <w:pPr>
        <w:pStyle w:val="ParagrapheIndent2"/>
        <w:spacing w:line="253" w:lineRule="exact"/>
        <w:jc w:val="both"/>
        <w:rPr>
          <w:color w:val="000000"/>
          <w:lang w:val="fr-FR"/>
        </w:rPr>
      </w:pPr>
      <w:r>
        <w:rPr>
          <w:color w:val="000000"/>
          <w:lang w:val="fr-FR"/>
        </w:rPr>
        <w:t xml:space="preserve">La présente consultation concerne : </w:t>
      </w:r>
      <w:r>
        <w:rPr>
          <w:b/>
          <w:color w:val="000000"/>
          <w:lang w:val="fr-FR"/>
        </w:rPr>
        <w:t xml:space="preserve">Évaluation de la politique touristique du Département de l’Ain </w:t>
      </w:r>
    </w:p>
    <w:p w14:paraId="15655FAD" w14:textId="77777777" w:rsidR="00427FB6" w:rsidRDefault="005915C9">
      <w:pPr>
        <w:pStyle w:val="ParagrapheIndent2"/>
        <w:spacing w:line="253" w:lineRule="exact"/>
        <w:jc w:val="both"/>
        <w:rPr>
          <w:color w:val="000000"/>
          <w:lang w:val="fr-FR"/>
        </w:rPr>
      </w:pPr>
      <w:r>
        <w:rPr>
          <w:color w:val="000000"/>
          <w:lang w:val="fr-FR"/>
        </w:rPr>
        <w:t>Lieu(x) d'exécution :</w:t>
      </w:r>
    </w:p>
    <w:p w14:paraId="6D142186" w14:textId="77777777" w:rsidR="00427FB6" w:rsidRDefault="005915C9">
      <w:pPr>
        <w:pStyle w:val="ParagrapheIndent2"/>
        <w:spacing w:line="253" w:lineRule="exact"/>
        <w:jc w:val="both"/>
        <w:rPr>
          <w:color w:val="000000"/>
          <w:lang w:val="fr-FR"/>
        </w:rPr>
      </w:pPr>
      <w:r>
        <w:rPr>
          <w:color w:val="000000"/>
          <w:lang w:val="fr-FR"/>
        </w:rPr>
        <w:t>Département de l'Ain</w:t>
      </w:r>
    </w:p>
    <w:p w14:paraId="3856FBEE" w14:textId="77777777" w:rsidR="00427FB6" w:rsidRDefault="005915C9">
      <w:pPr>
        <w:pStyle w:val="ParagrapheIndent2"/>
        <w:spacing w:after="240" w:line="253" w:lineRule="exact"/>
        <w:jc w:val="both"/>
        <w:rPr>
          <w:color w:val="000000"/>
          <w:lang w:val="fr-FR"/>
        </w:rPr>
      </w:pPr>
      <w:r>
        <w:rPr>
          <w:color w:val="000000"/>
          <w:lang w:val="fr-FR"/>
        </w:rPr>
        <w:t xml:space="preserve">01000 </w:t>
      </w:r>
      <w:proofErr w:type="spellStart"/>
      <w:r>
        <w:rPr>
          <w:color w:val="000000"/>
          <w:lang w:val="fr-FR"/>
        </w:rPr>
        <w:t>Bourg-en-bresse</w:t>
      </w:r>
      <w:proofErr w:type="spellEnd"/>
    </w:p>
    <w:p w14:paraId="7C0BA2D0" w14:textId="77777777" w:rsidR="00427FB6" w:rsidRDefault="005915C9">
      <w:pPr>
        <w:pStyle w:val="Titre2"/>
        <w:ind w:left="280"/>
        <w:jc w:val="both"/>
        <w:rPr>
          <w:rFonts w:ascii="Times New Roman" w:hAnsi="Times New Roman" w:cs="Times New Roman"/>
          <w:i w:val="0"/>
          <w:color w:val="000000"/>
          <w:sz w:val="24"/>
          <w:lang w:val="fr-FR"/>
        </w:rPr>
      </w:pPr>
      <w:bookmarkStart w:id="4" w:name="ArtL2_RC-2-A2.3"/>
      <w:bookmarkStart w:id="5" w:name="_Toc243576074"/>
      <w:bookmarkEnd w:id="4"/>
      <w:r>
        <w:rPr>
          <w:rFonts w:ascii="Times New Roman" w:hAnsi="Times New Roman" w:cs="Times New Roman"/>
          <w:i w:val="0"/>
          <w:color w:val="000000"/>
          <w:sz w:val="24"/>
          <w:lang w:val="fr-FR"/>
        </w:rPr>
        <w:t>1.2 - Mode de passation</w:t>
      </w:r>
      <w:bookmarkEnd w:id="5"/>
    </w:p>
    <w:p w14:paraId="6571FF18" w14:textId="77777777" w:rsidR="00427FB6" w:rsidRDefault="005915C9">
      <w:pPr>
        <w:pStyle w:val="ParagrapheIndent2"/>
        <w:spacing w:after="240" w:line="25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61542D88" w14:textId="77777777" w:rsidR="00427FB6" w:rsidRDefault="005915C9">
      <w:pPr>
        <w:pStyle w:val="Titre2"/>
        <w:ind w:left="280"/>
        <w:jc w:val="both"/>
        <w:rPr>
          <w:rFonts w:ascii="Times New Roman" w:hAnsi="Times New Roman" w:cs="Times New Roman"/>
          <w:i w:val="0"/>
          <w:color w:val="000000"/>
          <w:sz w:val="24"/>
          <w:lang w:val="fr-FR"/>
        </w:rPr>
      </w:pPr>
      <w:bookmarkStart w:id="6" w:name="ArtL2_RC-2-A2.4"/>
      <w:bookmarkStart w:id="7" w:name="_Toc243576075"/>
      <w:bookmarkEnd w:id="6"/>
      <w:r>
        <w:rPr>
          <w:rFonts w:ascii="Times New Roman" w:hAnsi="Times New Roman" w:cs="Times New Roman"/>
          <w:i w:val="0"/>
          <w:color w:val="000000"/>
          <w:sz w:val="24"/>
          <w:lang w:val="fr-FR"/>
        </w:rPr>
        <w:t>1.3 - Type et forme de contrat</w:t>
      </w:r>
      <w:bookmarkEnd w:id="7"/>
    </w:p>
    <w:p w14:paraId="7563B73C" w14:textId="77777777" w:rsidR="00427FB6" w:rsidRDefault="005915C9">
      <w:pPr>
        <w:pStyle w:val="ParagrapheIndent2"/>
        <w:spacing w:after="240"/>
        <w:jc w:val="both"/>
        <w:rPr>
          <w:color w:val="000000"/>
          <w:lang w:val="fr-FR"/>
        </w:rPr>
      </w:pPr>
      <w:r>
        <w:rPr>
          <w:color w:val="000000"/>
          <w:lang w:val="fr-FR"/>
        </w:rPr>
        <w:t>Il s'agit d'un marché ordinaire.</w:t>
      </w:r>
    </w:p>
    <w:p w14:paraId="0D796A2B" w14:textId="77777777" w:rsidR="00427FB6" w:rsidRDefault="005915C9">
      <w:pPr>
        <w:pStyle w:val="Titre2"/>
        <w:ind w:left="280"/>
        <w:jc w:val="both"/>
        <w:rPr>
          <w:rFonts w:ascii="Times New Roman" w:hAnsi="Times New Roman" w:cs="Times New Roman"/>
          <w:i w:val="0"/>
          <w:color w:val="000000"/>
          <w:sz w:val="24"/>
          <w:lang w:val="fr-FR"/>
        </w:rPr>
      </w:pPr>
      <w:bookmarkStart w:id="8" w:name="ArtL2_RC-2-A2.5"/>
      <w:bookmarkStart w:id="9" w:name="_Toc243576076"/>
      <w:bookmarkEnd w:id="8"/>
      <w:r>
        <w:rPr>
          <w:rFonts w:ascii="Times New Roman" w:hAnsi="Times New Roman" w:cs="Times New Roman"/>
          <w:i w:val="0"/>
          <w:color w:val="000000"/>
          <w:sz w:val="24"/>
          <w:lang w:val="fr-FR"/>
        </w:rPr>
        <w:t>1.4 - Décomposition de la consultation</w:t>
      </w:r>
      <w:bookmarkEnd w:id="9"/>
    </w:p>
    <w:p w14:paraId="05EAA05B" w14:textId="77777777" w:rsidR="00427FB6" w:rsidRDefault="005915C9">
      <w:pPr>
        <w:pStyle w:val="ParagrapheIndent2"/>
        <w:spacing w:after="240"/>
        <w:jc w:val="both"/>
        <w:rPr>
          <w:color w:val="000000"/>
          <w:lang w:val="fr-FR"/>
        </w:rPr>
      </w:pPr>
      <w:r>
        <w:rPr>
          <w:color w:val="000000"/>
          <w:lang w:val="fr-FR"/>
        </w:rPr>
        <w:t>Il n'est pas prévu de décomposition en lots.</w:t>
      </w:r>
    </w:p>
    <w:p w14:paraId="15168765" w14:textId="77777777" w:rsidR="00427FB6" w:rsidRDefault="005915C9">
      <w:pPr>
        <w:pStyle w:val="Titre2"/>
        <w:ind w:left="280"/>
        <w:jc w:val="both"/>
        <w:rPr>
          <w:rFonts w:ascii="Times New Roman" w:hAnsi="Times New Roman" w:cs="Times New Roman"/>
          <w:i w:val="0"/>
          <w:color w:val="000000"/>
          <w:sz w:val="24"/>
          <w:lang w:val="fr-FR"/>
        </w:rPr>
      </w:pPr>
      <w:bookmarkStart w:id="10" w:name="ArtL2_RC-2-A2.7"/>
      <w:bookmarkStart w:id="11" w:name="_Toc243576077"/>
      <w:bookmarkEnd w:id="10"/>
      <w:r>
        <w:rPr>
          <w:rFonts w:ascii="Times New Roman" w:hAnsi="Times New Roman" w:cs="Times New Roman"/>
          <w:i w:val="0"/>
          <w:color w:val="000000"/>
          <w:sz w:val="24"/>
          <w:lang w:val="fr-FR"/>
        </w:rPr>
        <w:t>1.5 - Nomenclature</w:t>
      </w:r>
      <w:bookmarkEnd w:id="11"/>
    </w:p>
    <w:p w14:paraId="1C54FA58" w14:textId="77777777" w:rsidR="00427FB6" w:rsidRDefault="005915C9">
      <w:pPr>
        <w:pStyle w:val="ParagrapheIndent2"/>
        <w:jc w:val="both"/>
        <w:rPr>
          <w:color w:val="000000"/>
          <w:lang w:val="fr-FR"/>
        </w:rPr>
      </w:pPr>
      <w:r>
        <w:rPr>
          <w:color w:val="000000"/>
          <w:lang w:val="fr-FR"/>
        </w:rPr>
        <w:t>La classification conforme au vocabulaire commun des marchés européens (CPV) est :</w:t>
      </w:r>
    </w:p>
    <w:p w14:paraId="7001C332" w14:textId="77777777" w:rsidR="005523EA" w:rsidRPr="005523EA" w:rsidRDefault="005523EA" w:rsidP="005523EA">
      <w:pPr>
        <w:rPr>
          <w:lang w:val="fr-FR"/>
        </w:rPr>
      </w:pPr>
    </w:p>
    <w:tbl>
      <w:tblPr>
        <w:tblW w:w="0" w:type="auto"/>
        <w:tblLayout w:type="fixed"/>
        <w:tblLook w:val="04A0" w:firstRow="1" w:lastRow="0" w:firstColumn="1" w:lastColumn="0" w:noHBand="0" w:noVBand="1"/>
      </w:tblPr>
      <w:tblGrid>
        <w:gridCol w:w="1800"/>
        <w:gridCol w:w="7800"/>
      </w:tblGrid>
      <w:tr w:rsidR="00427FB6" w14:paraId="22597D93"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14D4D8"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13611E6"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Description</w:t>
            </w:r>
          </w:p>
        </w:tc>
      </w:tr>
      <w:tr w:rsidR="00427FB6" w:rsidRPr="00B10A07" w14:paraId="701425C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3332CA" w14:textId="77777777" w:rsidR="00427FB6" w:rsidRDefault="005915C9">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79419000-4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046AC" w14:textId="77777777" w:rsidR="00427FB6" w:rsidRDefault="005915C9">
            <w:pPr>
              <w:spacing w:before="40" w:after="20"/>
              <w:ind w:left="40" w:right="40"/>
              <w:jc w:val="both"/>
              <w:rPr>
                <w:rFonts w:ascii="Times New Roman" w:hAnsi="Times New Roman"/>
                <w:color w:val="000000"/>
                <w:sz w:val="22"/>
                <w:lang w:val="fr-FR"/>
              </w:rPr>
            </w:pPr>
            <w:r>
              <w:rPr>
                <w:rFonts w:ascii="Times New Roman" w:hAnsi="Times New Roman"/>
                <w:color w:val="000000"/>
                <w:sz w:val="22"/>
                <w:lang w:val="fr-FR"/>
              </w:rPr>
              <w:t>Services de conseil et d'évaluation</w:t>
            </w:r>
          </w:p>
        </w:tc>
      </w:tr>
    </w:tbl>
    <w:p w14:paraId="4FFA0F58" w14:textId="77777777" w:rsidR="00427FB6" w:rsidRPr="00B10A07" w:rsidRDefault="005915C9">
      <w:pPr>
        <w:spacing w:after="400" w:line="240" w:lineRule="exact"/>
        <w:rPr>
          <w:lang w:val="fr-FR"/>
        </w:rPr>
      </w:pPr>
      <w:r w:rsidRPr="00B10A07">
        <w:rPr>
          <w:lang w:val="fr-FR"/>
        </w:rPr>
        <w:t xml:space="preserve"> </w:t>
      </w:r>
    </w:p>
    <w:p w14:paraId="472B8AE5" w14:textId="77777777" w:rsidR="00427FB6" w:rsidRDefault="005915C9">
      <w:pPr>
        <w:pStyle w:val="ParagrapheIndent2"/>
        <w:jc w:val="both"/>
        <w:rPr>
          <w:color w:val="000000"/>
          <w:lang w:val="fr-FR"/>
        </w:rPr>
      </w:pPr>
      <w:r>
        <w:rPr>
          <w:color w:val="000000"/>
          <w:lang w:val="fr-FR"/>
        </w:rPr>
        <w:t>La nomenclature interne se décompose de la façon suivante :</w:t>
      </w:r>
    </w:p>
    <w:p w14:paraId="35358484" w14:textId="77777777" w:rsidR="005523EA" w:rsidRPr="005523EA" w:rsidRDefault="005523EA" w:rsidP="005523EA">
      <w:pPr>
        <w:rPr>
          <w:lang w:val="fr-FR"/>
        </w:rPr>
      </w:pPr>
    </w:p>
    <w:tbl>
      <w:tblPr>
        <w:tblW w:w="9639" w:type="dxa"/>
        <w:tblInd w:w="3" w:type="dxa"/>
        <w:tblLayout w:type="fixed"/>
        <w:tblLook w:val="04A0" w:firstRow="1" w:lastRow="0" w:firstColumn="1" w:lastColumn="0" w:noHBand="0" w:noVBand="1"/>
      </w:tblPr>
      <w:tblGrid>
        <w:gridCol w:w="2297"/>
        <w:gridCol w:w="7342"/>
      </w:tblGrid>
      <w:tr w:rsidR="00427FB6" w14:paraId="323049D7" w14:textId="77777777" w:rsidTr="005523EA">
        <w:trPr>
          <w:trHeight w:val="292"/>
        </w:trPr>
        <w:tc>
          <w:tcPr>
            <w:tcW w:w="229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7C4A8E"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Nomenclature</w:t>
            </w:r>
          </w:p>
        </w:tc>
        <w:tc>
          <w:tcPr>
            <w:tcW w:w="734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4521D8"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Libellé</w:t>
            </w:r>
          </w:p>
        </w:tc>
      </w:tr>
      <w:tr w:rsidR="00427FB6" w:rsidRPr="00B10A07" w14:paraId="14D53F99" w14:textId="77777777" w:rsidTr="005523EA">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8D8604" w14:textId="77777777" w:rsidR="00427FB6" w:rsidRDefault="005915C9">
            <w:pPr>
              <w:spacing w:before="80" w:after="20"/>
              <w:jc w:val="center"/>
              <w:rPr>
                <w:rFonts w:ascii="Times New Roman" w:hAnsi="Times New Roman"/>
                <w:color w:val="000000"/>
                <w:sz w:val="22"/>
                <w:lang w:val="fr-FR"/>
              </w:rPr>
            </w:pPr>
            <w:r>
              <w:rPr>
                <w:rFonts w:ascii="Times New Roman" w:hAnsi="Times New Roman"/>
                <w:color w:val="000000"/>
                <w:sz w:val="22"/>
                <w:lang w:val="fr-FR"/>
              </w:rPr>
              <w:t>38.17</w:t>
            </w:r>
          </w:p>
        </w:tc>
        <w:tc>
          <w:tcPr>
            <w:tcW w:w="73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5AF0D1" w14:textId="77777777" w:rsidR="00427FB6" w:rsidRDefault="005915C9">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Services de conseil et accompagnement en affaires et en gestion</w:t>
            </w:r>
          </w:p>
        </w:tc>
      </w:tr>
    </w:tbl>
    <w:p w14:paraId="53F57C01" w14:textId="61299EB5" w:rsidR="00427FB6" w:rsidRPr="00B10A07" w:rsidRDefault="00427FB6">
      <w:pPr>
        <w:spacing w:after="400" w:line="240" w:lineRule="exact"/>
        <w:rPr>
          <w:lang w:val="fr-FR"/>
        </w:rPr>
      </w:pPr>
    </w:p>
    <w:p w14:paraId="0BA30307" w14:textId="77777777" w:rsidR="00427FB6" w:rsidRDefault="005915C9">
      <w:pPr>
        <w:pStyle w:val="Titre2"/>
        <w:ind w:left="280"/>
        <w:jc w:val="both"/>
        <w:rPr>
          <w:rFonts w:ascii="Times New Roman" w:hAnsi="Times New Roman" w:cs="Times New Roman"/>
          <w:i w:val="0"/>
          <w:color w:val="000000"/>
          <w:sz w:val="24"/>
          <w:lang w:val="fr-FR"/>
        </w:rPr>
      </w:pPr>
      <w:bookmarkStart w:id="12" w:name="ArtL2_RC-2-A2.8"/>
      <w:bookmarkStart w:id="13" w:name="_Toc243576078"/>
      <w:bookmarkEnd w:id="12"/>
      <w:r>
        <w:rPr>
          <w:rFonts w:ascii="Times New Roman" w:hAnsi="Times New Roman" w:cs="Times New Roman"/>
          <w:i w:val="0"/>
          <w:color w:val="000000"/>
          <w:sz w:val="24"/>
          <w:lang w:val="fr-FR"/>
        </w:rPr>
        <w:t>1.6 - Réalisation de prestations similaires</w:t>
      </w:r>
      <w:bookmarkEnd w:id="13"/>
    </w:p>
    <w:p w14:paraId="07B7D872" w14:textId="77777777" w:rsidR="00427FB6" w:rsidRDefault="005915C9">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R2122-7 du Code de la commande publique, ayant pour objet la réalisation de prestations similaires.</w:t>
      </w:r>
    </w:p>
    <w:p w14:paraId="32F74A08" w14:textId="77777777" w:rsidR="00427FB6" w:rsidRDefault="005915C9">
      <w:pPr>
        <w:pStyle w:val="Titre1"/>
        <w:shd w:val="clear" w:color="123C5F" w:fill="123C5F"/>
        <w:rPr>
          <w:rFonts w:ascii="Times New Roman" w:hAnsi="Times New Roman" w:cs="Times New Roman"/>
          <w:color w:val="FFFFFF"/>
          <w:sz w:val="28"/>
          <w:lang w:val="fr-FR"/>
        </w:rPr>
      </w:pPr>
      <w:bookmarkStart w:id="14" w:name="ArtL1_RC-2-A3"/>
      <w:bookmarkStart w:id="15" w:name="_Toc243576079"/>
      <w:bookmarkEnd w:id="14"/>
      <w:r>
        <w:rPr>
          <w:rFonts w:ascii="Times New Roman" w:hAnsi="Times New Roman" w:cs="Times New Roman"/>
          <w:color w:val="FFFFFF"/>
          <w:sz w:val="28"/>
          <w:lang w:val="fr-FR"/>
        </w:rPr>
        <w:t>2 - Conditions de la consultation</w:t>
      </w:r>
      <w:bookmarkEnd w:id="15"/>
    </w:p>
    <w:p w14:paraId="53DFECB9" w14:textId="77777777" w:rsidR="00427FB6" w:rsidRPr="00B10A07" w:rsidRDefault="005915C9">
      <w:pPr>
        <w:spacing w:line="60" w:lineRule="exact"/>
        <w:rPr>
          <w:sz w:val="6"/>
          <w:lang w:val="fr-FR"/>
        </w:rPr>
      </w:pPr>
      <w:r w:rsidRPr="00B10A07">
        <w:rPr>
          <w:lang w:val="fr-FR"/>
        </w:rPr>
        <w:t xml:space="preserve"> </w:t>
      </w:r>
    </w:p>
    <w:p w14:paraId="50894A8D" w14:textId="77777777" w:rsidR="00427FB6" w:rsidRDefault="005915C9">
      <w:pPr>
        <w:pStyle w:val="Titre2"/>
        <w:ind w:left="280"/>
        <w:jc w:val="both"/>
        <w:rPr>
          <w:rFonts w:ascii="Times New Roman" w:hAnsi="Times New Roman" w:cs="Times New Roman"/>
          <w:i w:val="0"/>
          <w:color w:val="000000"/>
          <w:sz w:val="24"/>
          <w:lang w:val="fr-FR"/>
        </w:rPr>
      </w:pPr>
      <w:bookmarkStart w:id="16" w:name="ArtL2_RC-2-A3.2"/>
      <w:bookmarkStart w:id="17" w:name="_Toc243576080"/>
      <w:bookmarkEnd w:id="16"/>
      <w:r>
        <w:rPr>
          <w:rFonts w:ascii="Times New Roman" w:hAnsi="Times New Roman" w:cs="Times New Roman"/>
          <w:i w:val="0"/>
          <w:color w:val="000000"/>
          <w:sz w:val="24"/>
          <w:lang w:val="fr-FR"/>
        </w:rPr>
        <w:t>2.1 - Délai de validité des offres</w:t>
      </w:r>
      <w:bookmarkEnd w:id="17"/>
    </w:p>
    <w:p w14:paraId="3DFDD8CB" w14:textId="1126F688" w:rsidR="00427FB6" w:rsidRDefault="005915C9">
      <w:pPr>
        <w:pStyle w:val="ParagrapheIndent2"/>
        <w:spacing w:after="240"/>
        <w:jc w:val="both"/>
        <w:rPr>
          <w:color w:val="000000"/>
          <w:lang w:val="fr-FR"/>
        </w:rPr>
      </w:pPr>
      <w:r>
        <w:rPr>
          <w:color w:val="000000"/>
          <w:lang w:val="fr-FR"/>
        </w:rPr>
        <w:t xml:space="preserve">Le délai de validité des offres est fixé à </w:t>
      </w:r>
      <w:r w:rsidR="00B10A07">
        <w:rPr>
          <w:color w:val="000000"/>
          <w:lang w:val="fr-FR"/>
        </w:rPr>
        <w:t>4 mois</w:t>
      </w:r>
      <w:r>
        <w:rPr>
          <w:color w:val="000000"/>
          <w:lang w:val="fr-FR"/>
        </w:rPr>
        <w:t xml:space="preserve"> à compter de la date limite de réception des offres.</w:t>
      </w:r>
    </w:p>
    <w:p w14:paraId="4E72A7DB" w14:textId="77777777" w:rsidR="00427FB6" w:rsidRDefault="005915C9">
      <w:pPr>
        <w:pStyle w:val="Titre2"/>
        <w:ind w:left="280"/>
        <w:jc w:val="both"/>
        <w:rPr>
          <w:rFonts w:ascii="Times New Roman" w:hAnsi="Times New Roman" w:cs="Times New Roman"/>
          <w:i w:val="0"/>
          <w:color w:val="000000"/>
          <w:sz w:val="24"/>
          <w:lang w:val="fr-FR"/>
        </w:rPr>
      </w:pPr>
      <w:bookmarkStart w:id="18" w:name="ArtL2_RC-2-A3.3"/>
      <w:bookmarkStart w:id="19" w:name="_Toc243576081"/>
      <w:bookmarkEnd w:id="18"/>
      <w:r>
        <w:rPr>
          <w:rFonts w:ascii="Times New Roman" w:hAnsi="Times New Roman" w:cs="Times New Roman"/>
          <w:i w:val="0"/>
          <w:color w:val="000000"/>
          <w:sz w:val="24"/>
          <w:lang w:val="fr-FR"/>
        </w:rPr>
        <w:t>2.2 - Forme juridique du groupement</w:t>
      </w:r>
      <w:bookmarkEnd w:id="19"/>
    </w:p>
    <w:p w14:paraId="1F9E5AAC" w14:textId="77777777" w:rsidR="00427FB6" w:rsidRDefault="005915C9" w:rsidP="005523EA">
      <w:pPr>
        <w:pStyle w:val="ParagrapheIndent2"/>
        <w:spacing w:line="253" w:lineRule="exact"/>
        <w:rPr>
          <w:color w:val="000000"/>
          <w:lang w:val="fr-FR"/>
        </w:rPr>
        <w:sectPr w:rsidR="00427FB6">
          <w:footerReference w:type="default" r:id="rId21"/>
          <w:pgSz w:w="11900" w:h="16840"/>
          <w:pgMar w:top="1140" w:right="1140" w:bottom="1140" w:left="1140" w:header="1140" w:footer="1140" w:gutter="0"/>
          <w:cols w:space="708"/>
        </w:sectPr>
      </w:pPr>
      <w:r>
        <w:rPr>
          <w:color w:val="000000"/>
          <w:lang w:val="fr-FR"/>
        </w:rPr>
        <w:t>Le pouvoir adjudicateur ne souhaite imposer aucune forme de groupement à l'attributaire du marché. En cas de groupement conjoint, le mandataire du groupement est solidaire.</w:t>
      </w:r>
      <w:r>
        <w:rPr>
          <w:color w:val="000000"/>
          <w:lang w:val="fr-FR"/>
        </w:rPr>
        <w:cr/>
      </w:r>
    </w:p>
    <w:p w14:paraId="1909315C" w14:textId="77777777" w:rsidR="00427FB6" w:rsidRDefault="005915C9">
      <w:pPr>
        <w:pStyle w:val="ParagrapheIndent2"/>
        <w:spacing w:after="240" w:line="253" w:lineRule="exact"/>
        <w:jc w:val="both"/>
        <w:rPr>
          <w:color w:val="000000"/>
          <w:lang w:val="fr-FR"/>
        </w:rPr>
      </w:pPr>
      <w:r>
        <w:rPr>
          <w:color w:val="000000"/>
          <w:lang w:val="fr-FR"/>
        </w:rPr>
        <w:lastRenderedPageBreak/>
        <w:t>Il est interdit aux candidats de présenter plusieurs offres en agissant à la fois en qualité de candidats individuels et de membres d'un ou plusieurs groupements.</w:t>
      </w:r>
    </w:p>
    <w:p w14:paraId="10B744BB" w14:textId="77777777" w:rsidR="00427FB6" w:rsidRDefault="005915C9">
      <w:pPr>
        <w:pStyle w:val="Titre2"/>
        <w:ind w:left="280"/>
        <w:jc w:val="both"/>
        <w:rPr>
          <w:rFonts w:ascii="Times New Roman" w:hAnsi="Times New Roman" w:cs="Times New Roman"/>
          <w:i w:val="0"/>
          <w:color w:val="000000"/>
          <w:sz w:val="24"/>
          <w:lang w:val="fr-FR"/>
        </w:rPr>
      </w:pPr>
      <w:bookmarkStart w:id="20" w:name="ArtL2_RC-2-A3.5"/>
      <w:bookmarkStart w:id="21" w:name="_Toc243576082"/>
      <w:bookmarkEnd w:id="20"/>
      <w:r>
        <w:rPr>
          <w:rFonts w:ascii="Times New Roman" w:hAnsi="Times New Roman" w:cs="Times New Roman"/>
          <w:i w:val="0"/>
          <w:color w:val="000000"/>
          <w:sz w:val="24"/>
          <w:lang w:val="fr-FR"/>
        </w:rPr>
        <w:t>2.3 - Variantes</w:t>
      </w:r>
      <w:bookmarkEnd w:id="21"/>
    </w:p>
    <w:p w14:paraId="61D47726" w14:textId="77777777" w:rsidR="00427FB6" w:rsidRDefault="005915C9">
      <w:pPr>
        <w:pStyle w:val="ParagrapheIndent2"/>
        <w:spacing w:after="240"/>
        <w:jc w:val="both"/>
        <w:rPr>
          <w:color w:val="000000"/>
          <w:lang w:val="fr-FR"/>
        </w:rPr>
      </w:pPr>
      <w:r>
        <w:rPr>
          <w:color w:val="000000"/>
          <w:lang w:val="fr-FR"/>
        </w:rPr>
        <w:t>Aucune variante n'est autorisée.</w:t>
      </w:r>
    </w:p>
    <w:p w14:paraId="2EEBD601" w14:textId="77777777" w:rsidR="00427FB6" w:rsidRDefault="005915C9">
      <w:pPr>
        <w:pStyle w:val="Titre2"/>
        <w:ind w:left="280"/>
        <w:jc w:val="both"/>
        <w:rPr>
          <w:rFonts w:ascii="Times New Roman" w:hAnsi="Times New Roman" w:cs="Times New Roman"/>
          <w:i w:val="0"/>
          <w:color w:val="000000"/>
          <w:sz w:val="24"/>
          <w:lang w:val="fr-FR"/>
        </w:rPr>
      </w:pPr>
      <w:bookmarkStart w:id="22" w:name="ArtL2_RC-2-A3.9"/>
      <w:bookmarkStart w:id="23" w:name="_Toc243576083"/>
      <w:bookmarkEnd w:id="22"/>
      <w:r>
        <w:rPr>
          <w:rFonts w:ascii="Times New Roman" w:hAnsi="Times New Roman" w:cs="Times New Roman"/>
          <w:i w:val="0"/>
          <w:color w:val="000000"/>
          <w:sz w:val="24"/>
          <w:lang w:val="fr-FR"/>
        </w:rPr>
        <w:t>2.4 - Développement durable</w:t>
      </w:r>
      <w:bookmarkEnd w:id="23"/>
    </w:p>
    <w:p w14:paraId="287DBF1A" w14:textId="77777777" w:rsidR="00427FB6" w:rsidRDefault="005915C9">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7B192102" w14:textId="77777777" w:rsidR="00427FB6" w:rsidRDefault="00427FB6">
      <w:pPr>
        <w:pStyle w:val="ParagrapheIndent2"/>
        <w:spacing w:line="253" w:lineRule="exact"/>
        <w:jc w:val="both"/>
        <w:rPr>
          <w:color w:val="000000"/>
          <w:lang w:val="fr-FR"/>
        </w:rPr>
      </w:pPr>
    </w:p>
    <w:p w14:paraId="0E143E65" w14:textId="77777777" w:rsidR="00427FB6" w:rsidRDefault="005915C9">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9AA5520" w14:textId="77777777" w:rsidR="00427FB6" w:rsidRDefault="005915C9">
      <w:pPr>
        <w:pStyle w:val="Titre1"/>
        <w:shd w:val="clear" w:color="123C5F" w:fill="123C5F"/>
        <w:rPr>
          <w:rFonts w:ascii="Times New Roman" w:hAnsi="Times New Roman" w:cs="Times New Roman"/>
          <w:color w:val="FFFFFF"/>
          <w:sz w:val="28"/>
          <w:lang w:val="fr-FR"/>
        </w:rPr>
      </w:pPr>
      <w:bookmarkStart w:id="24" w:name="ArtL1_RC-2-A5"/>
      <w:bookmarkStart w:id="25" w:name="_Toc243576084"/>
      <w:bookmarkEnd w:id="24"/>
      <w:r>
        <w:rPr>
          <w:rFonts w:ascii="Times New Roman" w:hAnsi="Times New Roman" w:cs="Times New Roman"/>
          <w:color w:val="FFFFFF"/>
          <w:sz w:val="28"/>
          <w:lang w:val="fr-FR"/>
        </w:rPr>
        <w:t>3 - Conditions relatives au contrat</w:t>
      </w:r>
      <w:bookmarkEnd w:id="25"/>
    </w:p>
    <w:p w14:paraId="56907B73" w14:textId="77777777" w:rsidR="00427FB6" w:rsidRPr="00B10A07" w:rsidRDefault="005915C9">
      <w:pPr>
        <w:spacing w:line="60" w:lineRule="exact"/>
        <w:rPr>
          <w:sz w:val="6"/>
          <w:lang w:val="fr-FR"/>
        </w:rPr>
      </w:pPr>
      <w:r w:rsidRPr="00B10A07">
        <w:rPr>
          <w:lang w:val="fr-FR"/>
        </w:rPr>
        <w:t xml:space="preserve"> </w:t>
      </w:r>
    </w:p>
    <w:p w14:paraId="7FDCC7E9" w14:textId="77777777" w:rsidR="00427FB6" w:rsidRDefault="005915C9">
      <w:pPr>
        <w:pStyle w:val="Titre2"/>
        <w:ind w:left="280"/>
        <w:jc w:val="both"/>
        <w:rPr>
          <w:rFonts w:ascii="Times New Roman" w:hAnsi="Times New Roman" w:cs="Times New Roman"/>
          <w:i w:val="0"/>
          <w:color w:val="000000"/>
          <w:sz w:val="24"/>
          <w:lang w:val="fr-FR"/>
        </w:rPr>
      </w:pPr>
      <w:bookmarkStart w:id="26" w:name="ArtL2_RC-2-A5.1"/>
      <w:bookmarkStart w:id="27" w:name="_Toc243576085"/>
      <w:bookmarkEnd w:id="26"/>
      <w:r>
        <w:rPr>
          <w:rFonts w:ascii="Times New Roman" w:hAnsi="Times New Roman" w:cs="Times New Roman"/>
          <w:i w:val="0"/>
          <w:color w:val="000000"/>
          <w:sz w:val="24"/>
          <w:lang w:val="fr-FR"/>
        </w:rPr>
        <w:t>3.1 - Durée du contrat ou délai d'exécution</w:t>
      </w:r>
      <w:bookmarkEnd w:id="27"/>
    </w:p>
    <w:p w14:paraId="53EE2D61" w14:textId="77777777" w:rsidR="00427FB6" w:rsidRDefault="005915C9">
      <w:pPr>
        <w:pStyle w:val="ParagrapheIndent2"/>
        <w:spacing w:after="240"/>
        <w:jc w:val="both"/>
        <w:rPr>
          <w:color w:val="000000"/>
          <w:lang w:val="fr-FR"/>
        </w:rPr>
      </w:pPr>
      <w:r>
        <w:rPr>
          <w:color w:val="000000"/>
          <w:lang w:val="fr-FR"/>
        </w:rPr>
        <w:t>La durée du contrat est fixée au CCAP.</w:t>
      </w:r>
    </w:p>
    <w:p w14:paraId="734FC644" w14:textId="77777777" w:rsidR="00427FB6" w:rsidRDefault="005915C9">
      <w:pPr>
        <w:pStyle w:val="Titre2"/>
        <w:ind w:left="280"/>
        <w:jc w:val="both"/>
        <w:rPr>
          <w:rFonts w:ascii="Times New Roman" w:hAnsi="Times New Roman" w:cs="Times New Roman"/>
          <w:i w:val="0"/>
          <w:color w:val="000000"/>
          <w:sz w:val="24"/>
          <w:lang w:val="fr-FR"/>
        </w:rPr>
      </w:pPr>
      <w:bookmarkStart w:id="28" w:name="ArtL2_RC-2-A5.2"/>
      <w:bookmarkStart w:id="29" w:name="_Toc243576086"/>
      <w:bookmarkEnd w:id="28"/>
      <w:r>
        <w:rPr>
          <w:rFonts w:ascii="Times New Roman" w:hAnsi="Times New Roman" w:cs="Times New Roman"/>
          <w:i w:val="0"/>
          <w:color w:val="000000"/>
          <w:sz w:val="24"/>
          <w:lang w:val="fr-FR"/>
        </w:rPr>
        <w:t>3.2 - Modalités essentielles de financement et de paiement</w:t>
      </w:r>
      <w:bookmarkEnd w:id="29"/>
    </w:p>
    <w:p w14:paraId="56760B59" w14:textId="4C97ED3A" w:rsidR="00427FB6" w:rsidRDefault="005915C9">
      <w:pPr>
        <w:pStyle w:val="ParagrapheIndent2"/>
        <w:spacing w:after="240"/>
        <w:jc w:val="both"/>
        <w:rPr>
          <w:color w:val="000000"/>
          <w:lang w:val="fr-FR"/>
        </w:rPr>
      </w:pPr>
      <w:r>
        <w:rPr>
          <w:color w:val="000000"/>
          <w:lang w:val="fr-FR"/>
        </w:rPr>
        <w:t xml:space="preserve">Les prestations seront financées selon les modalités suivantes : </w:t>
      </w:r>
      <w:r w:rsidR="005523EA">
        <w:rPr>
          <w:color w:val="000000"/>
          <w:lang w:val="fr-FR"/>
        </w:rPr>
        <w:t>budget départemental</w:t>
      </w:r>
    </w:p>
    <w:p w14:paraId="099E3DDC" w14:textId="77777777" w:rsidR="00427FB6" w:rsidRDefault="005915C9">
      <w:pPr>
        <w:pStyle w:val="ParagrapheIndent2"/>
        <w:spacing w:after="240"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16B7E350" w14:textId="77777777" w:rsidR="00427FB6" w:rsidRDefault="005915C9">
      <w:pPr>
        <w:pStyle w:val="ParagrapheIndent2"/>
        <w:spacing w:after="240"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4314A696" w14:textId="52065E76" w:rsidR="005523EA" w:rsidRDefault="00524821" w:rsidP="005523EA">
      <w:pPr>
        <w:rPr>
          <w:lang w:val="fr-FR"/>
        </w:rPr>
      </w:pPr>
      <w:r>
        <w:rPr>
          <w:noProof/>
          <w:lang w:val="fr-FR"/>
        </w:rPr>
        <w:pict w14:anchorId="4A3340BE">
          <v:shapetype id="_x0000_t202" coordsize="21600,21600" o:spt="202" path="m,l,21600r21600,l21600,xe">
            <v:stroke joinstyle="miter"/>
            <v:path gradientshapeok="t" o:connecttype="rect"/>
          </v:shapetype>
          <v:shape id="_x0000_s1026" type="#_x0000_t202" alt="" style="position:absolute;margin-left:5.4pt;margin-top:.45pt;width:469.2pt;height:25.2pt;z-index:251660288;mso-wrap-style:square;mso-wrap-edited:f;mso-width-percent:0;mso-height-percent:0;mso-width-percent:0;mso-height-percent:0;v-text-anchor:top" strokecolor="#e00">
            <v:textbox>
              <w:txbxContent>
                <w:p w14:paraId="2191D8CB" w14:textId="4C8D42EA" w:rsidR="00B10A07" w:rsidRPr="00B10A07" w:rsidRDefault="00B10A07" w:rsidP="005523EA">
                  <w:pPr>
                    <w:jc w:val="center"/>
                    <w:rPr>
                      <w:rFonts w:ascii="Times New Roman" w:hAnsi="Times New Roman"/>
                      <w:lang w:val="fr-FR"/>
                    </w:rPr>
                  </w:pPr>
                  <w:r w:rsidRPr="005523EA">
                    <w:rPr>
                      <w:rFonts w:ascii="Times New Roman" w:hAnsi="Times New Roman"/>
                      <w:b/>
                      <w:bCs/>
                      <w:lang w:val="fr-FR"/>
                    </w:rPr>
                    <w:t xml:space="preserve">Montant des crédits budgétaires alloués au marché : </w:t>
                  </w:r>
                  <w:r>
                    <w:rPr>
                      <w:rFonts w:ascii="Times New Roman" w:hAnsi="Times New Roman"/>
                      <w:b/>
                      <w:bCs/>
                      <w:lang w:val="fr-FR"/>
                    </w:rPr>
                    <w:t>48 000</w:t>
                  </w:r>
                  <w:r w:rsidRPr="005523EA">
                    <w:rPr>
                      <w:rFonts w:ascii="Times New Roman" w:hAnsi="Times New Roman"/>
                      <w:b/>
                      <w:bCs/>
                      <w:lang w:val="fr-FR"/>
                    </w:rPr>
                    <w:t>€ HT</w:t>
                  </w:r>
                </w:p>
              </w:txbxContent>
            </v:textbox>
          </v:shape>
        </w:pict>
      </w:r>
    </w:p>
    <w:p w14:paraId="7925A8CE" w14:textId="01F13239" w:rsidR="005523EA" w:rsidRDefault="005523EA" w:rsidP="005523EA">
      <w:pPr>
        <w:rPr>
          <w:lang w:val="fr-FR"/>
        </w:rPr>
      </w:pPr>
    </w:p>
    <w:p w14:paraId="0FE80302" w14:textId="77777777" w:rsidR="005523EA" w:rsidRPr="005523EA" w:rsidRDefault="005523EA" w:rsidP="005523EA">
      <w:pPr>
        <w:rPr>
          <w:lang w:val="fr-FR"/>
        </w:rPr>
      </w:pPr>
    </w:p>
    <w:p w14:paraId="279824FE" w14:textId="77777777" w:rsidR="00427FB6" w:rsidRDefault="005915C9">
      <w:pPr>
        <w:pStyle w:val="Titre2"/>
        <w:ind w:left="280"/>
        <w:jc w:val="both"/>
        <w:rPr>
          <w:rFonts w:ascii="Times New Roman" w:hAnsi="Times New Roman" w:cs="Times New Roman"/>
          <w:i w:val="0"/>
          <w:color w:val="000000"/>
          <w:sz w:val="24"/>
          <w:lang w:val="fr-FR"/>
        </w:rPr>
      </w:pPr>
      <w:bookmarkStart w:id="30" w:name="ArtL2_RC-2-A5.4"/>
      <w:bookmarkStart w:id="31" w:name="_Toc243576087"/>
      <w:bookmarkEnd w:id="30"/>
      <w:r>
        <w:rPr>
          <w:rFonts w:ascii="Times New Roman" w:hAnsi="Times New Roman" w:cs="Times New Roman"/>
          <w:i w:val="0"/>
          <w:color w:val="000000"/>
          <w:sz w:val="24"/>
          <w:lang w:val="fr-FR"/>
        </w:rPr>
        <w:t>3.3 - Confidentialité et mesures de sécurité</w:t>
      </w:r>
      <w:bookmarkEnd w:id="31"/>
    </w:p>
    <w:p w14:paraId="12CFEF34" w14:textId="77777777" w:rsidR="00427FB6" w:rsidRDefault="005915C9">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4E1869F1" w14:textId="77777777" w:rsidR="00427FB6" w:rsidRDefault="00427FB6">
      <w:pPr>
        <w:pStyle w:val="ParagrapheIndent2"/>
        <w:spacing w:line="253" w:lineRule="exact"/>
        <w:jc w:val="both"/>
        <w:rPr>
          <w:color w:val="000000"/>
          <w:lang w:val="fr-FR"/>
        </w:rPr>
      </w:pPr>
    </w:p>
    <w:p w14:paraId="19A52A67" w14:textId="77777777" w:rsidR="00427FB6" w:rsidRDefault="005915C9">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705881D0" w14:textId="77777777" w:rsidR="00427FB6" w:rsidRDefault="005915C9">
      <w:pPr>
        <w:pStyle w:val="Titre1"/>
        <w:shd w:val="clear" w:color="123C5F" w:fill="123C5F"/>
        <w:rPr>
          <w:rFonts w:ascii="Times New Roman" w:hAnsi="Times New Roman" w:cs="Times New Roman"/>
          <w:color w:val="FFFFFF"/>
          <w:sz w:val="28"/>
          <w:lang w:val="fr-FR"/>
        </w:rPr>
      </w:pPr>
      <w:bookmarkStart w:id="32" w:name="ArtL1_RC-2-A6"/>
      <w:bookmarkStart w:id="33" w:name="_Toc243576088"/>
      <w:bookmarkEnd w:id="32"/>
      <w:r>
        <w:rPr>
          <w:rFonts w:ascii="Times New Roman" w:hAnsi="Times New Roman" w:cs="Times New Roman"/>
          <w:color w:val="FFFFFF"/>
          <w:sz w:val="28"/>
          <w:lang w:val="fr-FR"/>
        </w:rPr>
        <w:t>4 - Contenu du dossier de consultation</w:t>
      </w:r>
      <w:bookmarkEnd w:id="33"/>
    </w:p>
    <w:p w14:paraId="0E7904F2" w14:textId="77777777" w:rsidR="00427FB6" w:rsidRPr="00B10A07" w:rsidRDefault="005915C9">
      <w:pPr>
        <w:spacing w:line="60" w:lineRule="exact"/>
        <w:rPr>
          <w:sz w:val="6"/>
          <w:lang w:val="fr-FR"/>
        </w:rPr>
      </w:pPr>
      <w:r w:rsidRPr="00B10A07">
        <w:rPr>
          <w:lang w:val="fr-FR"/>
        </w:rPr>
        <w:t xml:space="preserve"> </w:t>
      </w:r>
    </w:p>
    <w:p w14:paraId="53BF7F78" w14:textId="77777777" w:rsidR="00427FB6" w:rsidRDefault="005915C9">
      <w:pPr>
        <w:pStyle w:val="ParagrapheIndent1"/>
        <w:spacing w:line="253" w:lineRule="exact"/>
        <w:jc w:val="both"/>
        <w:rPr>
          <w:color w:val="000000"/>
          <w:lang w:val="fr-FR"/>
        </w:rPr>
      </w:pPr>
      <w:r>
        <w:rPr>
          <w:color w:val="000000"/>
          <w:lang w:val="fr-FR"/>
        </w:rPr>
        <w:t>Le dossier de consultation des entreprises (DCE) contient les pièces suivantes :</w:t>
      </w:r>
    </w:p>
    <w:p w14:paraId="748A0A56" w14:textId="77777777" w:rsidR="00427FB6" w:rsidRDefault="005915C9">
      <w:pPr>
        <w:pStyle w:val="ParagrapheIndent1"/>
        <w:spacing w:line="253" w:lineRule="exact"/>
        <w:jc w:val="both"/>
        <w:rPr>
          <w:color w:val="000000"/>
          <w:lang w:val="fr-FR"/>
        </w:rPr>
      </w:pPr>
      <w:r>
        <w:rPr>
          <w:color w:val="000000"/>
          <w:lang w:val="fr-FR"/>
        </w:rPr>
        <w:t>- L'avis d'appel public à la concurrence (AAPC)</w:t>
      </w:r>
    </w:p>
    <w:p w14:paraId="6EBB8D16" w14:textId="77777777" w:rsidR="00427FB6" w:rsidRDefault="005915C9">
      <w:pPr>
        <w:pStyle w:val="ParagrapheIndent1"/>
        <w:spacing w:line="253" w:lineRule="exact"/>
        <w:jc w:val="both"/>
        <w:rPr>
          <w:color w:val="000000"/>
          <w:lang w:val="fr-FR"/>
        </w:rPr>
      </w:pPr>
      <w:r>
        <w:rPr>
          <w:color w:val="000000"/>
          <w:lang w:val="fr-FR"/>
        </w:rPr>
        <w:t>- Le règlement de la consultation (RC)</w:t>
      </w:r>
    </w:p>
    <w:p w14:paraId="2C206AF9" w14:textId="77777777" w:rsidR="00427FB6" w:rsidRDefault="005915C9">
      <w:pPr>
        <w:pStyle w:val="ParagrapheIndent1"/>
        <w:spacing w:line="253" w:lineRule="exact"/>
        <w:jc w:val="both"/>
        <w:rPr>
          <w:color w:val="000000"/>
          <w:lang w:val="fr-FR"/>
        </w:rPr>
      </w:pPr>
      <w:r>
        <w:rPr>
          <w:color w:val="000000"/>
          <w:lang w:val="fr-FR"/>
        </w:rPr>
        <w:t>- Un document relatif à la candidature - En cas de groupement, habilitation du mandataire par ses co-traitants</w:t>
      </w:r>
    </w:p>
    <w:p w14:paraId="72B48E2C" w14:textId="77777777" w:rsidR="00427FB6" w:rsidRDefault="005915C9">
      <w:pPr>
        <w:pStyle w:val="ParagrapheIndent1"/>
        <w:spacing w:line="253" w:lineRule="exact"/>
        <w:jc w:val="both"/>
        <w:rPr>
          <w:color w:val="000000"/>
          <w:lang w:val="fr-FR"/>
        </w:rPr>
      </w:pPr>
      <w:r>
        <w:rPr>
          <w:color w:val="000000"/>
          <w:lang w:val="fr-FR"/>
        </w:rPr>
        <w:t>- Un document relatif à la candidature - Situation administrative de l'organisme et renseignements relatifs aux capacités économiques, financières, techniques et professionnelles</w:t>
      </w:r>
    </w:p>
    <w:p w14:paraId="13BF2546" w14:textId="1758ECB3" w:rsidR="00427FB6" w:rsidRDefault="005915C9">
      <w:pPr>
        <w:pStyle w:val="ParagrapheIndent1"/>
        <w:spacing w:line="253" w:lineRule="exact"/>
        <w:jc w:val="both"/>
        <w:rPr>
          <w:color w:val="000000"/>
          <w:lang w:val="fr-FR"/>
        </w:rPr>
      </w:pPr>
      <w:r>
        <w:rPr>
          <w:color w:val="000000"/>
          <w:lang w:val="fr-FR"/>
        </w:rPr>
        <w:t xml:space="preserve">- L'acte d'engagement (AE) et ses </w:t>
      </w:r>
      <w:r w:rsidR="00CD0A24">
        <w:rPr>
          <w:color w:val="000000"/>
          <w:lang w:val="fr-FR"/>
        </w:rPr>
        <w:t xml:space="preserve">éventuelles </w:t>
      </w:r>
      <w:r>
        <w:rPr>
          <w:color w:val="000000"/>
          <w:lang w:val="fr-FR"/>
        </w:rPr>
        <w:t>annexes (dénomination du type AE-numéro de marché)</w:t>
      </w:r>
    </w:p>
    <w:p w14:paraId="2705A880" w14:textId="77777777" w:rsidR="00427FB6" w:rsidRDefault="005915C9">
      <w:pPr>
        <w:pStyle w:val="ParagrapheIndent1"/>
        <w:spacing w:line="253" w:lineRule="exact"/>
        <w:jc w:val="both"/>
        <w:rPr>
          <w:color w:val="000000"/>
          <w:lang w:val="fr-FR"/>
        </w:rPr>
      </w:pPr>
      <w:r>
        <w:rPr>
          <w:color w:val="000000"/>
          <w:lang w:val="fr-FR"/>
        </w:rPr>
        <w:t>- Le cahier des clauses administratives particulières (CCAP)</w:t>
      </w:r>
    </w:p>
    <w:p w14:paraId="1F1E0793" w14:textId="497D4D25" w:rsidR="00427FB6" w:rsidRDefault="005915C9">
      <w:pPr>
        <w:pStyle w:val="ParagrapheIndent1"/>
        <w:spacing w:line="253" w:lineRule="exact"/>
        <w:jc w:val="both"/>
        <w:rPr>
          <w:color w:val="000000"/>
          <w:lang w:val="fr-FR"/>
        </w:rPr>
      </w:pPr>
      <w:r>
        <w:rPr>
          <w:color w:val="000000"/>
          <w:lang w:val="fr-FR"/>
        </w:rPr>
        <w:t>- Le cahier des clauses techniques particulières (CCTP)</w:t>
      </w:r>
    </w:p>
    <w:p w14:paraId="5E155A68" w14:textId="77777777" w:rsidR="00427FB6" w:rsidRDefault="005915C9" w:rsidP="00CD0A24">
      <w:pPr>
        <w:pStyle w:val="ParagrapheIndent1"/>
        <w:spacing w:line="253" w:lineRule="exact"/>
        <w:rPr>
          <w:color w:val="000000"/>
          <w:lang w:val="fr-FR"/>
        </w:rPr>
        <w:sectPr w:rsidR="00427FB6">
          <w:footerReference w:type="default" r:id="rId22"/>
          <w:pgSz w:w="11900" w:h="16840"/>
          <w:pgMar w:top="1140" w:right="1140" w:bottom="1140" w:left="1140" w:header="1140" w:footer="1140" w:gutter="0"/>
          <w:cols w:space="708"/>
        </w:sectPr>
      </w:pPr>
      <w:r>
        <w:rPr>
          <w:color w:val="000000"/>
          <w:lang w:val="fr-FR"/>
        </w:rPr>
        <w:t>- Le cadre de mémoire technique et environnemental (CMTE)</w:t>
      </w:r>
      <w:r>
        <w:rPr>
          <w:color w:val="000000"/>
          <w:lang w:val="fr-FR"/>
        </w:rPr>
        <w:cr/>
      </w:r>
    </w:p>
    <w:p w14:paraId="785BDD93" w14:textId="5194BDA2" w:rsidR="00427FB6" w:rsidRDefault="005915C9" w:rsidP="00CD0A24">
      <w:pPr>
        <w:pStyle w:val="ParagrapheIndent1"/>
        <w:spacing w:line="253" w:lineRule="exact"/>
        <w:jc w:val="both"/>
        <w:rPr>
          <w:color w:val="000000"/>
          <w:lang w:val="fr-FR"/>
        </w:rPr>
      </w:pPr>
      <w:r>
        <w:rPr>
          <w:color w:val="000000"/>
          <w:lang w:val="fr-FR"/>
        </w:rPr>
        <w:lastRenderedPageBreak/>
        <w:t xml:space="preserve">Il est téléchargeable gratuitement au lien suivant : </w:t>
      </w:r>
      <w:hyperlink r:id="rId23" w:history="1">
        <w:r>
          <w:rPr>
            <w:color w:val="000000"/>
            <w:lang w:val="fr-FR"/>
          </w:rPr>
          <w:t>https://marchespublics.ain.fr</w:t>
        </w:r>
      </w:hyperlink>
    </w:p>
    <w:p w14:paraId="5B30F769" w14:textId="77777777" w:rsidR="00CD0A24" w:rsidRPr="00CD0A24" w:rsidRDefault="00CD0A24" w:rsidP="00CD0A24">
      <w:pPr>
        <w:rPr>
          <w:lang w:val="fr-FR"/>
        </w:rPr>
      </w:pPr>
    </w:p>
    <w:p w14:paraId="775038A0" w14:textId="77777777" w:rsidR="00427FB6" w:rsidRDefault="005915C9">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5B994570" w14:textId="77777777" w:rsidR="00427FB6" w:rsidRDefault="005915C9">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2209C882" w14:textId="77777777" w:rsidR="00427FB6" w:rsidRDefault="00427FB6">
      <w:pPr>
        <w:pStyle w:val="ParagrapheIndent1"/>
        <w:spacing w:line="253" w:lineRule="exact"/>
        <w:jc w:val="both"/>
        <w:rPr>
          <w:color w:val="000000"/>
          <w:lang w:val="fr-FR"/>
        </w:rPr>
      </w:pPr>
    </w:p>
    <w:p w14:paraId="6C5DEF80" w14:textId="77777777" w:rsidR="00427FB6" w:rsidRDefault="005915C9">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6AB9FE41" w14:textId="77777777" w:rsidR="00427FB6" w:rsidRDefault="00427FB6">
      <w:pPr>
        <w:pStyle w:val="ParagrapheIndent1"/>
        <w:spacing w:line="253" w:lineRule="exact"/>
        <w:jc w:val="both"/>
        <w:rPr>
          <w:color w:val="000000"/>
          <w:lang w:val="fr-FR"/>
        </w:rPr>
      </w:pPr>
    </w:p>
    <w:p w14:paraId="7C5BEE15" w14:textId="77777777" w:rsidR="00427FB6" w:rsidRDefault="005915C9">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6DC9A01A" w14:textId="77777777" w:rsidR="00427FB6" w:rsidRDefault="005915C9">
      <w:pPr>
        <w:pStyle w:val="ParagrapheIndent1"/>
        <w:spacing w:line="253" w:lineRule="exact"/>
        <w:jc w:val="both"/>
        <w:rPr>
          <w:color w:val="000000"/>
          <w:lang w:val="fr-FR"/>
        </w:rPr>
      </w:pPr>
      <w:r>
        <w:rPr>
          <w:color w:val="000000"/>
          <w:lang w:val="fr-FR"/>
        </w:rPr>
        <w:t> </w:t>
      </w:r>
    </w:p>
    <w:p w14:paraId="6B0FE4AD" w14:textId="77777777" w:rsidR="00427FB6" w:rsidRDefault="005915C9">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3D9EECC7" w14:textId="14EE5C13" w:rsidR="00CD0A24" w:rsidRPr="00CD0A24" w:rsidRDefault="005915C9" w:rsidP="00CD0A24">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256B6A44" w14:textId="77777777" w:rsidR="00427FB6" w:rsidRDefault="005915C9">
      <w:pPr>
        <w:pStyle w:val="Titre1"/>
        <w:shd w:val="clear" w:color="123C5F" w:fill="123C5F"/>
        <w:rPr>
          <w:rFonts w:ascii="Times New Roman" w:hAnsi="Times New Roman" w:cs="Times New Roman"/>
          <w:color w:val="FFFFFF"/>
          <w:sz w:val="28"/>
          <w:lang w:val="fr-FR"/>
        </w:rPr>
      </w:pPr>
      <w:bookmarkStart w:id="34" w:name="ArtL1_RC-2-A7"/>
      <w:bookmarkStart w:id="35" w:name="_Toc243576089"/>
      <w:bookmarkEnd w:id="34"/>
      <w:r>
        <w:rPr>
          <w:rFonts w:ascii="Times New Roman" w:hAnsi="Times New Roman" w:cs="Times New Roman"/>
          <w:color w:val="FFFFFF"/>
          <w:sz w:val="28"/>
          <w:lang w:val="fr-FR"/>
        </w:rPr>
        <w:t>5 - Présentation des candidatures et des offres</w:t>
      </w:r>
      <w:bookmarkEnd w:id="35"/>
    </w:p>
    <w:p w14:paraId="24D87863" w14:textId="77777777" w:rsidR="00427FB6" w:rsidRPr="00B10A07" w:rsidRDefault="005915C9">
      <w:pPr>
        <w:spacing w:line="60" w:lineRule="exact"/>
        <w:rPr>
          <w:sz w:val="6"/>
          <w:lang w:val="fr-FR"/>
        </w:rPr>
      </w:pPr>
      <w:r w:rsidRPr="00B10A07">
        <w:rPr>
          <w:lang w:val="fr-FR"/>
        </w:rPr>
        <w:t xml:space="preserve"> </w:t>
      </w:r>
    </w:p>
    <w:p w14:paraId="1F8F44F5" w14:textId="77777777" w:rsidR="00427FB6" w:rsidRDefault="005915C9">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655406C" w14:textId="77777777" w:rsidR="00427FB6" w:rsidRDefault="005915C9">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31FD60DF" w14:textId="1ECC7F66" w:rsidR="00CD0A24" w:rsidRPr="00B10A07" w:rsidRDefault="005915C9" w:rsidP="00B10A07">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D88AAEB" w14:textId="77777777" w:rsidR="00427FB6" w:rsidRDefault="005915C9">
      <w:pPr>
        <w:pStyle w:val="Titre2"/>
        <w:ind w:left="280"/>
        <w:jc w:val="both"/>
        <w:rPr>
          <w:rFonts w:ascii="Times New Roman" w:hAnsi="Times New Roman" w:cs="Times New Roman"/>
          <w:i w:val="0"/>
          <w:color w:val="000000"/>
          <w:sz w:val="24"/>
          <w:lang w:val="fr-FR"/>
        </w:rPr>
      </w:pPr>
      <w:bookmarkStart w:id="36" w:name="ArtL2_RC-2-A7.5"/>
      <w:bookmarkStart w:id="37" w:name="_Toc243576090"/>
      <w:bookmarkEnd w:id="36"/>
      <w:r>
        <w:rPr>
          <w:rFonts w:ascii="Times New Roman" w:hAnsi="Times New Roman" w:cs="Times New Roman"/>
          <w:i w:val="0"/>
          <w:color w:val="000000"/>
          <w:sz w:val="24"/>
          <w:lang w:val="fr-FR"/>
        </w:rPr>
        <w:t>5.1 - Documents à produire</w:t>
      </w:r>
      <w:bookmarkEnd w:id="37"/>
    </w:p>
    <w:p w14:paraId="3F11D7DB" w14:textId="77777777" w:rsidR="00427FB6" w:rsidRDefault="005915C9">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2A92C846" w14:textId="77777777" w:rsidR="00427FB6" w:rsidRDefault="00427FB6">
      <w:pPr>
        <w:pStyle w:val="ParagrapheIndent2"/>
        <w:spacing w:line="253" w:lineRule="exact"/>
        <w:jc w:val="both"/>
        <w:rPr>
          <w:color w:val="000000"/>
          <w:lang w:val="fr-FR"/>
        </w:rPr>
      </w:pPr>
    </w:p>
    <w:p w14:paraId="5C19E57E" w14:textId="77777777" w:rsidR="00427FB6" w:rsidRDefault="005915C9">
      <w:pPr>
        <w:pStyle w:val="ParagrapheIndent2"/>
        <w:spacing w:line="253" w:lineRule="exact"/>
        <w:jc w:val="both"/>
        <w:rPr>
          <w:color w:val="000000"/>
          <w:lang w:val="fr-FR"/>
        </w:rPr>
      </w:pPr>
      <w:r>
        <w:rPr>
          <w:b/>
          <w:color w:val="000000"/>
          <w:u w:val="single"/>
          <w:lang w:val="fr-FR"/>
        </w:rPr>
        <w:t>PIECES DE LA CANDIDATURE :</w:t>
      </w:r>
    </w:p>
    <w:p w14:paraId="7690A0A9" w14:textId="463399BB" w:rsidR="00427FB6" w:rsidRDefault="005915C9" w:rsidP="00CD0A24">
      <w:pPr>
        <w:pStyle w:val="ParagrapheIndent2"/>
        <w:spacing w:after="100" w:line="253" w:lineRule="exact"/>
        <w:jc w:val="both"/>
        <w:rPr>
          <w:color w:val="000000"/>
          <w:lang w:val="fr-FR"/>
        </w:rPr>
      </w:pPr>
      <w:r>
        <w:rPr>
          <w:i/>
          <w:color w:val="000000"/>
          <w:u w:val="single"/>
          <w:lang w:val="fr-FR"/>
        </w:rPr>
        <w:t>Pour les consultations alloties :</w:t>
      </w:r>
      <w:r>
        <w:rPr>
          <w:i/>
          <w:color w:val="000000"/>
          <w:lang w:val="fr-FR"/>
        </w:rPr>
        <w:t xml:space="preserve"> en cas de réponse à plusieurs lots, le candidat peut fournir un dossier de </w:t>
      </w:r>
      <w:r>
        <w:rPr>
          <w:i/>
          <w:color w:val="000000"/>
          <w:lang w:val="fr-FR"/>
        </w:rPr>
        <w:cr/>
      </w:r>
      <w:proofErr w:type="gramStart"/>
      <w:r>
        <w:rPr>
          <w:i/>
          <w:color w:val="000000"/>
          <w:lang w:val="fr-FR"/>
        </w:rPr>
        <w:t>candidature</w:t>
      </w:r>
      <w:proofErr w:type="gramEnd"/>
      <w:r>
        <w:rPr>
          <w:i/>
          <w:color w:val="000000"/>
          <w:lang w:val="fr-FR"/>
        </w:rPr>
        <w:t xml:space="preserve"> commun aux différents lots (en précisant à quels lots il répond). En revanche, il devra constituer un dossier d'offre par lot auquel il répond.</w:t>
      </w:r>
    </w:p>
    <w:p w14:paraId="25705A33" w14:textId="77777777" w:rsidR="00427FB6" w:rsidRDefault="005915C9">
      <w:pPr>
        <w:pStyle w:val="ParagrapheIndent2"/>
        <w:spacing w:line="253" w:lineRule="exact"/>
        <w:jc w:val="both"/>
        <w:rPr>
          <w:color w:val="000000"/>
          <w:lang w:val="fr-FR"/>
        </w:rPr>
      </w:pPr>
      <w:r>
        <w:rPr>
          <w:color w:val="000000"/>
          <w:lang w:val="fr-FR"/>
        </w:rPr>
        <w:t>Le candidat aura à produire un dossier de candidature comprenant :</w:t>
      </w:r>
    </w:p>
    <w:p w14:paraId="62411218" w14:textId="77777777" w:rsidR="00427FB6" w:rsidRDefault="00427FB6">
      <w:pPr>
        <w:pStyle w:val="ParagrapheIndent2"/>
        <w:spacing w:line="253" w:lineRule="exact"/>
        <w:jc w:val="both"/>
        <w:rPr>
          <w:color w:val="000000"/>
          <w:lang w:val="fr-FR"/>
        </w:rPr>
      </w:pPr>
    </w:p>
    <w:p w14:paraId="75600C11" w14:textId="77777777" w:rsidR="00427FB6" w:rsidRDefault="005915C9">
      <w:pPr>
        <w:pStyle w:val="ParagrapheIndent2"/>
        <w:spacing w:line="253" w:lineRule="exact"/>
        <w:jc w:val="both"/>
        <w:rPr>
          <w:color w:val="000000"/>
          <w:lang w:val="fr-FR"/>
        </w:rPr>
      </w:pPr>
      <w:r>
        <w:rPr>
          <w:color w:val="000000"/>
          <w:u w:val="single"/>
          <w:lang w:val="fr-FR"/>
        </w:rPr>
        <w:lastRenderedPageBreak/>
        <w:t>Des renseignements concernant la situation juridique de l'entreprise</w:t>
      </w:r>
      <w:r>
        <w:rPr>
          <w:color w:val="000000"/>
          <w:lang w:val="fr-FR"/>
        </w:rPr>
        <w:t xml:space="preserve"> :</w:t>
      </w:r>
    </w:p>
    <w:p w14:paraId="6733E5FF" w14:textId="77777777" w:rsidR="00CD0A24" w:rsidRPr="00CD0A24" w:rsidRDefault="00CD0A24" w:rsidP="00CD0A24">
      <w:pPr>
        <w:rPr>
          <w:lang w:val="fr-FR"/>
        </w:rPr>
      </w:pPr>
    </w:p>
    <w:tbl>
      <w:tblPr>
        <w:tblW w:w="0" w:type="auto"/>
        <w:tblLayout w:type="fixed"/>
        <w:tblLook w:val="04A0" w:firstRow="1" w:lastRow="0" w:firstColumn="1" w:lastColumn="0" w:noHBand="0" w:noVBand="1"/>
      </w:tblPr>
      <w:tblGrid>
        <w:gridCol w:w="8400"/>
        <w:gridCol w:w="1200"/>
      </w:tblGrid>
      <w:tr w:rsidR="00427FB6" w14:paraId="26F19C3D"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0BBD0DB"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480B98"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427FB6" w14:paraId="3E2F62D3" w14:textId="77777777">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6D7D65"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6CCA7551" w14:textId="77777777" w:rsidR="00CD0A24" w:rsidRDefault="00CD0A24">
            <w:pPr>
              <w:spacing w:line="253" w:lineRule="exact"/>
              <w:ind w:left="80" w:right="80"/>
              <w:jc w:val="both"/>
              <w:rPr>
                <w:rFonts w:ascii="Times New Roman" w:hAnsi="Times New Roman"/>
                <w:color w:val="000000"/>
                <w:sz w:val="22"/>
                <w:lang w:val="fr-FR"/>
              </w:rPr>
            </w:pPr>
          </w:p>
          <w:p w14:paraId="1E03A32F" w14:textId="01653E7B" w:rsidR="00CD0A24" w:rsidRDefault="00CD0A24" w:rsidP="00CD0A24">
            <w:pPr>
              <w:spacing w:line="253" w:lineRule="exact"/>
              <w:ind w:left="80" w:right="80"/>
              <w:jc w:val="both"/>
              <w:rPr>
                <w:rFonts w:ascii="Times New Roman" w:hAnsi="Times New Roman"/>
                <w:color w:val="000000"/>
                <w:sz w:val="22"/>
                <w:lang w:val="fr-FR"/>
              </w:rPr>
            </w:pPr>
            <w:r w:rsidRPr="00CD0A24">
              <w:rPr>
                <w:rFonts w:ascii="Times New Roman" w:hAnsi="Times New Roman"/>
                <w:i/>
                <w:iCs/>
                <w:color w:val="000000"/>
                <w:sz w:val="22"/>
                <w:lang w:val="fr-FR"/>
              </w:rPr>
              <w:t>* La signature est facultative à la remise du pli, néanmoins il est recommandé de signer ce document à ce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97FF72" w14:textId="55A077B9" w:rsidR="00427FB6" w:rsidRDefault="005915C9">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CD0A24">
              <w:rPr>
                <w:rFonts w:ascii="Times New Roman" w:hAnsi="Times New Roman"/>
                <w:color w:val="000000"/>
                <w:sz w:val="22"/>
                <w:lang w:val="fr-FR"/>
              </w:rPr>
              <w:t>*</w:t>
            </w:r>
          </w:p>
        </w:tc>
      </w:tr>
      <w:tr w:rsidR="00427FB6" w14:paraId="43238746" w14:textId="77777777">
        <w:trPr>
          <w:trHeight w:val="11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EF0B26"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 xml:space="preserve">En cas de groupement : habilitation du mandataire par son(ses) co-traitant(s) </w:t>
            </w:r>
          </w:p>
          <w:p w14:paraId="7F8B8A1E" w14:textId="77777777" w:rsidR="00427FB6" w:rsidRDefault="00427FB6">
            <w:pPr>
              <w:spacing w:line="253" w:lineRule="exact"/>
              <w:ind w:left="80" w:right="80"/>
              <w:jc w:val="both"/>
              <w:rPr>
                <w:rFonts w:ascii="Times New Roman" w:hAnsi="Times New Roman"/>
                <w:color w:val="000000"/>
                <w:sz w:val="22"/>
                <w:lang w:val="fr-FR"/>
              </w:rPr>
            </w:pPr>
          </w:p>
          <w:p w14:paraId="273E8E85" w14:textId="77777777" w:rsidR="00427FB6" w:rsidRPr="00CD0A24" w:rsidRDefault="005915C9">
            <w:pPr>
              <w:spacing w:line="253" w:lineRule="exact"/>
              <w:ind w:left="80" w:right="80"/>
              <w:jc w:val="both"/>
              <w:rPr>
                <w:rFonts w:ascii="Times New Roman" w:hAnsi="Times New Roman"/>
                <w:i/>
                <w:iCs/>
                <w:color w:val="000000"/>
                <w:sz w:val="22"/>
                <w:lang w:val="fr-FR"/>
              </w:rPr>
            </w:pPr>
            <w:r w:rsidRPr="00CD0A24">
              <w:rPr>
                <w:rFonts w:ascii="Times New Roman" w:hAnsi="Times New Roman"/>
                <w:i/>
                <w:iCs/>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EE5444" w14:textId="14C30F79" w:rsidR="00427FB6" w:rsidRDefault="00CD0A24">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 xml:space="preserve">Oui* </w:t>
            </w:r>
          </w:p>
        </w:tc>
      </w:tr>
    </w:tbl>
    <w:p w14:paraId="2DE238A6" w14:textId="478A8C93" w:rsidR="00427FB6" w:rsidRPr="00CD0A24" w:rsidRDefault="005915C9" w:rsidP="00B10A07">
      <w:pPr>
        <w:spacing w:after="120" w:line="240" w:lineRule="exact"/>
      </w:pPr>
      <w:r>
        <w:t xml:space="preserve"> </w:t>
      </w:r>
    </w:p>
    <w:p w14:paraId="5AA40062" w14:textId="5D153A1C" w:rsidR="00427FB6" w:rsidRDefault="005915C9">
      <w:pPr>
        <w:pStyle w:val="ParagrapheIndent2"/>
        <w:jc w:val="both"/>
        <w:rPr>
          <w:color w:val="000000"/>
          <w:lang w:val="fr-FR"/>
        </w:rPr>
      </w:pPr>
      <w:r>
        <w:rPr>
          <w:color w:val="000000"/>
          <w:u w:val="single"/>
          <w:lang w:val="fr-FR"/>
        </w:rPr>
        <w:t>Des renseignements concernant la capacité économique et financière de l'entreprise</w:t>
      </w:r>
      <w:r>
        <w:rPr>
          <w:color w:val="000000"/>
          <w:lang w:val="fr-FR"/>
        </w:rPr>
        <w:t xml:space="preserve"> :</w:t>
      </w:r>
    </w:p>
    <w:p w14:paraId="1263261B" w14:textId="77777777" w:rsidR="00B10A07" w:rsidRPr="00B10A07" w:rsidRDefault="00B10A07" w:rsidP="00B10A07">
      <w:pPr>
        <w:rPr>
          <w:lang w:val="fr-FR"/>
        </w:rPr>
      </w:pPr>
    </w:p>
    <w:tbl>
      <w:tblPr>
        <w:tblW w:w="0" w:type="auto"/>
        <w:tblLayout w:type="fixed"/>
        <w:tblLook w:val="04A0" w:firstRow="1" w:lastRow="0" w:firstColumn="1" w:lastColumn="0" w:noHBand="0" w:noVBand="1"/>
      </w:tblPr>
      <w:tblGrid>
        <w:gridCol w:w="8000"/>
        <w:gridCol w:w="1600"/>
      </w:tblGrid>
      <w:tr w:rsidR="00427FB6" w14:paraId="6C673E4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AFA5C3"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7714D6"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Signature</w:t>
            </w:r>
          </w:p>
        </w:tc>
      </w:tr>
      <w:tr w:rsidR="00427FB6" w14:paraId="4B9FB8FE"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CC9F74" w14:textId="77777777" w:rsidR="00427FB6" w:rsidRDefault="005915C9">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0DFC94" w14:textId="77777777" w:rsidR="00427FB6" w:rsidRDefault="005915C9">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bl>
    <w:p w14:paraId="4988D299" w14:textId="77777777" w:rsidR="00427FB6" w:rsidRDefault="005915C9" w:rsidP="00B10A07">
      <w:pPr>
        <w:spacing w:after="120" w:line="240" w:lineRule="exact"/>
      </w:pPr>
      <w:r>
        <w:t xml:space="preserve"> </w:t>
      </w:r>
    </w:p>
    <w:p w14:paraId="210407C2" w14:textId="27F54714" w:rsidR="00427FB6" w:rsidRDefault="005915C9">
      <w:pPr>
        <w:pStyle w:val="ParagrapheIndent2"/>
        <w:jc w:val="both"/>
        <w:rPr>
          <w:color w:val="000000"/>
          <w:lang w:val="fr-FR"/>
        </w:rPr>
      </w:pPr>
      <w:r>
        <w:rPr>
          <w:color w:val="000000"/>
          <w:u w:val="single"/>
          <w:lang w:val="fr-FR"/>
        </w:rPr>
        <w:t>Des renseignements concernant les références professionnelles et la capacité technique de l'entreprise</w:t>
      </w:r>
      <w:r>
        <w:rPr>
          <w:color w:val="000000"/>
          <w:lang w:val="fr-FR"/>
        </w:rPr>
        <w:t> :</w:t>
      </w:r>
    </w:p>
    <w:p w14:paraId="2FB0AD4E" w14:textId="77777777" w:rsidR="00B10A07" w:rsidRPr="00B10A07" w:rsidRDefault="00B10A07" w:rsidP="00B10A07">
      <w:pPr>
        <w:rPr>
          <w:lang w:val="fr-FR"/>
        </w:rPr>
      </w:pPr>
    </w:p>
    <w:tbl>
      <w:tblPr>
        <w:tblW w:w="0" w:type="auto"/>
        <w:tblLayout w:type="fixed"/>
        <w:tblLook w:val="04A0" w:firstRow="1" w:lastRow="0" w:firstColumn="1" w:lastColumn="0" w:noHBand="0" w:noVBand="1"/>
      </w:tblPr>
      <w:tblGrid>
        <w:gridCol w:w="8000"/>
        <w:gridCol w:w="1600"/>
      </w:tblGrid>
      <w:tr w:rsidR="00427FB6" w14:paraId="6B6D888D"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AA5E97"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FB9AC6" w14:textId="77777777" w:rsidR="00427FB6" w:rsidRDefault="005915C9">
            <w:pPr>
              <w:spacing w:before="140" w:after="40"/>
              <w:jc w:val="center"/>
              <w:rPr>
                <w:rFonts w:ascii="Times New Roman" w:hAnsi="Times New Roman"/>
                <w:color w:val="000000"/>
                <w:sz w:val="22"/>
                <w:lang w:val="fr-FR"/>
              </w:rPr>
            </w:pPr>
            <w:r>
              <w:rPr>
                <w:rFonts w:ascii="Times New Roman" w:hAnsi="Times New Roman"/>
                <w:color w:val="000000"/>
                <w:sz w:val="22"/>
                <w:lang w:val="fr-FR"/>
              </w:rPr>
              <w:t>Signature</w:t>
            </w:r>
          </w:p>
        </w:tc>
      </w:tr>
      <w:tr w:rsidR="00427FB6" w14:paraId="4B0D679C"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1C7544" w14:textId="77777777" w:rsidR="00427FB6" w:rsidRDefault="005915C9">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CBAF36" w14:textId="77777777" w:rsidR="00427FB6" w:rsidRDefault="005915C9">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r w:rsidR="00427FB6" w14:paraId="0F969BD3" w14:textId="77777777">
        <w:trPr>
          <w:trHeight w:val="97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4C9FF7" w14:textId="77777777" w:rsidR="00427FB6" w:rsidRDefault="005915C9">
            <w:pPr>
              <w:spacing w:before="20" w:after="20" w:line="253" w:lineRule="exact"/>
              <w:ind w:left="40" w:right="40"/>
              <w:rPr>
                <w:rFonts w:ascii="Times New Roman" w:hAnsi="Times New Roman"/>
                <w:color w:val="000000"/>
                <w:sz w:val="22"/>
                <w:lang w:val="fr-FR"/>
              </w:rPr>
            </w:pPr>
            <w:r>
              <w:rPr>
                <w:rFonts w:ascii="Times New Roman" w:hAnsi="Times New Roman"/>
                <w:color w:val="000000"/>
                <w:sz w:val="22"/>
                <w:lang w:val="fr-FR"/>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A1ADD6" w14:textId="77777777" w:rsidR="00427FB6" w:rsidRDefault="005915C9">
            <w:pPr>
              <w:spacing w:before="40" w:after="20"/>
              <w:ind w:left="40" w:right="40"/>
              <w:jc w:val="center"/>
              <w:rPr>
                <w:rFonts w:ascii="Times New Roman" w:hAnsi="Times New Roman"/>
                <w:color w:val="000000"/>
                <w:sz w:val="22"/>
                <w:lang w:val="fr-FR"/>
              </w:rPr>
            </w:pPr>
            <w:r>
              <w:rPr>
                <w:rFonts w:ascii="Times New Roman" w:hAnsi="Times New Roman"/>
                <w:color w:val="000000"/>
                <w:sz w:val="22"/>
                <w:lang w:val="fr-FR"/>
              </w:rPr>
              <w:t>Non</w:t>
            </w:r>
          </w:p>
        </w:tc>
      </w:tr>
    </w:tbl>
    <w:p w14:paraId="1FE4A029" w14:textId="4D478A45" w:rsidR="00427FB6" w:rsidRDefault="00427FB6" w:rsidP="00B10A07">
      <w:pPr>
        <w:spacing w:after="120" w:line="240" w:lineRule="exact"/>
      </w:pPr>
    </w:p>
    <w:p w14:paraId="20E0F959" w14:textId="77777777" w:rsidR="00427FB6" w:rsidRDefault="005915C9">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71CA8480" w14:textId="77777777" w:rsidR="00427FB6" w:rsidRDefault="005915C9">
      <w:pPr>
        <w:pStyle w:val="ParagrapheIndent2"/>
        <w:spacing w:line="253" w:lineRule="exact"/>
        <w:jc w:val="both"/>
        <w:rPr>
          <w:color w:val="000000"/>
          <w:lang w:val="fr-FR"/>
        </w:rPr>
      </w:pPr>
      <w:r>
        <w:rPr>
          <w:color w:val="000000"/>
          <w:lang w:val="fr-FR"/>
        </w:rPr>
        <w:t> </w:t>
      </w:r>
    </w:p>
    <w:p w14:paraId="014A130C" w14:textId="77777777" w:rsidR="00427FB6" w:rsidRDefault="005915C9">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1C9603F" w14:textId="77777777" w:rsidR="00427FB6" w:rsidRDefault="00427FB6">
      <w:pPr>
        <w:pStyle w:val="ParagrapheIndent2"/>
        <w:spacing w:line="253" w:lineRule="exact"/>
        <w:jc w:val="both"/>
        <w:rPr>
          <w:color w:val="000000"/>
          <w:lang w:val="fr-FR"/>
        </w:rPr>
      </w:pPr>
    </w:p>
    <w:p w14:paraId="757DFCCB" w14:textId="77777777" w:rsidR="00427FB6" w:rsidRDefault="005915C9">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7D57EE04" w14:textId="77777777" w:rsidR="00427FB6" w:rsidRDefault="00427FB6">
      <w:pPr>
        <w:pStyle w:val="ParagrapheIndent2"/>
        <w:spacing w:line="253" w:lineRule="exact"/>
        <w:jc w:val="both"/>
        <w:rPr>
          <w:color w:val="000000"/>
          <w:lang w:val="fr-FR"/>
        </w:rPr>
      </w:pPr>
    </w:p>
    <w:p w14:paraId="31531833" w14:textId="77777777" w:rsidR="00427FB6" w:rsidRDefault="005915C9">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7450E72F" w14:textId="77777777" w:rsidR="00427FB6" w:rsidRDefault="005915C9">
      <w:pPr>
        <w:pStyle w:val="ParagrapheIndent2"/>
        <w:spacing w:line="253" w:lineRule="exact"/>
        <w:jc w:val="both"/>
        <w:rPr>
          <w:color w:val="000000"/>
          <w:lang w:val="fr-FR"/>
        </w:rPr>
      </w:pPr>
      <w:r>
        <w:rPr>
          <w:color w:val="000000"/>
          <w:lang w:val="fr-FR"/>
        </w:rPr>
        <w:t> </w:t>
      </w:r>
    </w:p>
    <w:p w14:paraId="5EC1EAE3" w14:textId="125C81A3" w:rsidR="00427FB6" w:rsidRDefault="005915C9">
      <w:pPr>
        <w:pStyle w:val="ParagrapheIndent2"/>
        <w:spacing w:line="253" w:lineRule="exact"/>
        <w:jc w:val="both"/>
        <w:rPr>
          <w:color w:val="000000"/>
          <w:lang w:val="fr-FR"/>
        </w:rPr>
      </w:pPr>
      <w:r>
        <w:rPr>
          <w:color w:val="000000"/>
          <w:lang w:val="fr-FR"/>
        </w:rPr>
        <w:t>Le Document Unique de Marché Européen (DUME) est un document de candidature aux marchés publics proposé suite à une initiative de la Commission Européenne visant à réduire les lourdeurs administratives. Il remplace les documents de candidature type DC1, DC2, ou les documents mis à disposition par le Département de l’Ai</w:t>
      </w:r>
      <w:r w:rsidR="00A04267">
        <w:rPr>
          <w:color w:val="000000"/>
          <w:lang w:val="fr-FR"/>
        </w:rPr>
        <w:t>n</w:t>
      </w:r>
      <w:r>
        <w:rPr>
          <w:color w:val="000000"/>
          <w:lang w:val="fr-FR"/>
        </w:rPr>
        <w:t xml:space="preserve"> et peut être réutilisé pour candidater à d’autres procédures.</w:t>
      </w:r>
    </w:p>
    <w:p w14:paraId="505CE732" w14:textId="77777777" w:rsidR="00427FB6" w:rsidRDefault="00427FB6">
      <w:pPr>
        <w:pStyle w:val="ParagrapheIndent2"/>
        <w:spacing w:line="253" w:lineRule="exact"/>
        <w:jc w:val="both"/>
        <w:rPr>
          <w:color w:val="000000"/>
          <w:lang w:val="fr-FR"/>
        </w:rPr>
      </w:pPr>
    </w:p>
    <w:p w14:paraId="171E561D" w14:textId="77777777" w:rsidR="00427FB6" w:rsidRDefault="005915C9">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01DA4E10" w14:textId="77777777" w:rsidR="00427FB6" w:rsidRDefault="005915C9">
      <w:pPr>
        <w:pStyle w:val="ParagrapheIndent2"/>
        <w:spacing w:line="253" w:lineRule="exact"/>
        <w:jc w:val="both"/>
        <w:rPr>
          <w:color w:val="000000"/>
          <w:lang w:val="fr-FR"/>
        </w:rPr>
      </w:pPr>
      <w:r>
        <w:rPr>
          <w:color w:val="000000"/>
          <w:lang w:val="fr-FR"/>
        </w:rPr>
        <w:t> </w:t>
      </w:r>
    </w:p>
    <w:p w14:paraId="2EF15FC8" w14:textId="77777777" w:rsidR="00427FB6" w:rsidRDefault="005915C9">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7CF43653" w14:textId="77777777" w:rsidR="00427FB6" w:rsidRDefault="005915C9">
      <w:pPr>
        <w:pStyle w:val="ParagrapheIndent2"/>
        <w:spacing w:line="253" w:lineRule="exact"/>
        <w:jc w:val="both"/>
        <w:rPr>
          <w:color w:val="000000"/>
          <w:lang w:val="fr-FR"/>
        </w:rPr>
      </w:pPr>
      <w:r>
        <w:rPr>
          <w:color w:val="000000"/>
          <w:lang w:val="fr-FR"/>
        </w:rPr>
        <w:t> </w:t>
      </w:r>
    </w:p>
    <w:p w14:paraId="3FD5079D" w14:textId="77777777" w:rsidR="00427FB6" w:rsidRDefault="005915C9">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6A91D671" w14:textId="77777777" w:rsidR="00427FB6" w:rsidRDefault="00427FB6">
      <w:pPr>
        <w:pStyle w:val="ParagrapheIndent2"/>
        <w:spacing w:line="253" w:lineRule="exact"/>
        <w:jc w:val="both"/>
        <w:rPr>
          <w:color w:val="000000"/>
          <w:lang w:val="fr-FR"/>
        </w:rPr>
      </w:pPr>
    </w:p>
    <w:p w14:paraId="77DCA708" w14:textId="77777777" w:rsidR="00427FB6" w:rsidRDefault="005915C9">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6700D304" w14:textId="77777777" w:rsidR="00427FB6" w:rsidRDefault="00427FB6">
      <w:pPr>
        <w:pStyle w:val="ParagrapheIndent2"/>
        <w:spacing w:line="253" w:lineRule="exact"/>
        <w:jc w:val="both"/>
        <w:rPr>
          <w:color w:val="000000"/>
          <w:lang w:val="fr-FR"/>
        </w:rPr>
      </w:pPr>
    </w:p>
    <w:p w14:paraId="25AC3D10" w14:textId="77777777" w:rsidR="00427FB6" w:rsidRDefault="005915C9">
      <w:pPr>
        <w:pStyle w:val="ParagrapheIndent2"/>
        <w:spacing w:line="253" w:lineRule="exact"/>
        <w:jc w:val="both"/>
        <w:rPr>
          <w:color w:val="000000"/>
          <w:lang w:val="fr-FR"/>
        </w:rPr>
      </w:pPr>
      <w:r>
        <w:rPr>
          <w:color w:val="000000"/>
          <w:lang w:val="fr-FR"/>
        </w:rPr>
        <w:t xml:space="preserve"> 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5BAF44E9" w14:textId="77777777" w:rsidR="00427FB6" w:rsidRDefault="00427FB6">
      <w:pPr>
        <w:pStyle w:val="ParagrapheIndent2"/>
        <w:spacing w:line="253" w:lineRule="exact"/>
        <w:jc w:val="both"/>
        <w:rPr>
          <w:color w:val="000000"/>
          <w:lang w:val="fr-FR"/>
        </w:rPr>
      </w:pPr>
    </w:p>
    <w:p w14:paraId="6EEEE4B8" w14:textId="77777777" w:rsidR="00A04267" w:rsidRDefault="005915C9">
      <w:pPr>
        <w:pStyle w:val="ParagrapheIndent2"/>
        <w:spacing w:line="253" w:lineRule="exact"/>
        <w:jc w:val="both"/>
        <w:rPr>
          <w:color w:val="000000"/>
          <w:lang w:val="fr-FR"/>
        </w:rPr>
      </w:pPr>
      <w:r>
        <w:rPr>
          <w:color w:val="000000"/>
          <w:lang w:val="fr-FR"/>
        </w:rPr>
        <w:t>Les renseignements susmentionnés peuvent être présentés :</w:t>
      </w:r>
    </w:p>
    <w:p w14:paraId="131B7942" w14:textId="77777777" w:rsidR="00A04267" w:rsidRDefault="00A04267">
      <w:pPr>
        <w:pStyle w:val="ParagrapheIndent2"/>
        <w:spacing w:line="253" w:lineRule="exact"/>
        <w:jc w:val="both"/>
        <w:rPr>
          <w:color w:val="000000"/>
          <w:lang w:val="fr-FR"/>
        </w:rPr>
      </w:pPr>
    </w:p>
    <w:p w14:paraId="5319A1EB" w14:textId="77777777" w:rsidR="00A04267" w:rsidRDefault="005915C9" w:rsidP="00A04267">
      <w:pPr>
        <w:pStyle w:val="ParagrapheIndent2"/>
        <w:numPr>
          <w:ilvl w:val="0"/>
          <w:numId w:val="2"/>
        </w:numPr>
        <w:spacing w:line="253" w:lineRule="exact"/>
        <w:jc w:val="both"/>
        <w:rPr>
          <w:color w:val="000000"/>
          <w:lang w:val="fr-FR"/>
        </w:rPr>
      </w:pPr>
      <w:proofErr w:type="gramStart"/>
      <w:r>
        <w:rPr>
          <w:color w:val="000000"/>
          <w:lang w:val="fr-FR"/>
        </w:rPr>
        <w:t>soit</w:t>
      </w:r>
      <w:proofErr w:type="gramEnd"/>
      <w:r>
        <w:rPr>
          <w:color w:val="000000"/>
          <w:lang w:val="fr-FR"/>
        </w:rPr>
        <w:t xml:space="preserve"> dans les documents mis à disposition par le Département de l'Ain :</w:t>
      </w:r>
    </w:p>
    <w:p w14:paraId="6DF37E07" w14:textId="56F6BF66" w:rsidR="00427FB6" w:rsidRDefault="005915C9" w:rsidP="00A04267">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667271C8" w14:textId="77777777" w:rsidR="00A04267" w:rsidRDefault="005915C9">
      <w:pPr>
        <w:pStyle w:val="ParagrapheIndent2"/>
        <w:spacing w:after="240" w:line="253" w:lineRule="exact"/>
        <w:jc w:val="both"/>
        <w:rPr>
          <w:color w:val="000000"/>
          <w:lang w:val="fr-FR"/>
        </w:rPr>
      </w:pPr>
      <w:r>
        <w:rPr>
          <w:color w:val="000000"/>
          <w:lang w:val="fr-FR"/>
        </w:rPr>
        <w:t>- En cas de groupement : habilitation du mandataire par ses cotraitants.</w:t>
      </w:r>
    </w:p>
    <w:p w14:paraId="3136B526" w14:textId="19658380" w:rsidR="00427FB6" w:rsidRDefault="005915C9" w:rsidP="00A04267">
      <w:pPr>
        <w:pStyle w:val="ParagrapheIndent2"/>
        <w:numPr>
          <w:ilvl w:val="0"/>
          <w:numId w:val="2"/>
        </w:numPr>
        <w:spacing w:after="240" w:line="253" w:lineRule="exact"/>
        <w:jc w:val="both"/>
        <w:rPr>
          <w:color w:val="000000"/>
          <w:lang w:val="fr-FR"/>
        </w:rPr>
      </w:pPr>
      <w:proofErr w:type="gramStart"/>
      <w:r>
        <w:rPr>
          <w:color w:val="000000"/>
          <w:lang w:val="fr-FR"/>
        </w:rPr>
        <w:t>soit</w:t>
      </w:r>
      <w:proofErr w:type="gramEnd"/>
      <w:r>
        <w:rPr>
          <w:color w:val="000000"/>
          <w:lang w:val="fr-FR"/>
        </w:rPr>
        <w:t xml:space="preserve"> sous la forme d’un DC1 (lettre de candidature - Désignation du mandataire par ses cotraitants) et d’un DC2 (déclaration du candidat individuel ou du membre du groupement) téléchargeables sur le site </w:t>
      </w:r>
      <w:hyperlink r:id="rId24" w:history="1">
        <w:r>
          <w:rPr>
            <w:color w:val="0563C1"/>
            <w:u w:val="single"/>
            <w:lang w:val="fr-FR"/>
          </w:rPr>
          <w:t>https://www.economie.gouv.fr/daj/formulaires-declaration-du-candidat</w:t>
        </w:r>
      </w:hyperlink>
      <w:r>
        <w:rPr>
          <w:color w:val="000000"/>
          <w:lang w:val="fr-FR"/>
        </w:rPr>
        <w:t>.</w:t>
      </w:r>
    </w:p>
    <w:p w14:paraId="1AD04E25" w14:textId="77777777" w:rsidR="00427FB6" w:rsidRDefault="005915C9">
      <w:pPr>
        <w:pStyle w:val="ParagrapheIndent2"/>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63629566" w14:textId="77777777" w:rsidR="006F07BF" w:rsidRPr="006F07BF" w:rsidRDefault="006F07BF" w:rsidP="006F07BF">
      <w:pPr>
        <w:rPr>
          <w:lang w:val="fr-FR"/>
        </w:rPr>
      </w:pPr>
    </w:p>
    <w:tbl>
      <w:tblPr>
        <w:tblW w:w="0" w:type="auto"/>
        <w:tblLayout w:type="fixed"/>
        <w:tblLook w:val="04A0" w:firstRow="1" w:lastRow="0" w:firstColumn="1" w:lastColumn="0" w:noHBand="0" w:noVBand="1"/>
      </w:tblPr>
      <w:tblGrid>
        <w:gridCol w:w="8400"/>
        <w:gridCol w:w="1200"/>
      </w:tblGrid>
      <w:tr w:rsidR="00427FB6" w14:paraId="4214E6E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52A507"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91D13D"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Signature</w:t>
            </w:r>
          </w:p>
        </w:tc>
      </w:tr>
      <w:tr w:rsidR="00427FB6" w14:paraId="4458B2D3"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EA17C9"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L'acte d'engagement (AE) et ses annexes éventuelles</w:t>
            </w:r>
          </w:p>
          <w:p w14:paraId="4D9F4FE3"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Les candidats sont invités à conserver la dénomination du type AE-numéro de marché</w:t>
            </w:r>
          </w:p>
          <w:p w14:paraId="73C89772" w14:textId="77777777" w:rsidR="00427FB6" w:rsidRDefault="00427FB6">
            <w:pPr>
              <w:spacing w:line="253" w:lineRule="exact"/>
              <w:ind w:left="80" w:right="80"/>
              <w:jc w:val="both"/>
              <w:rPr>
                <w:rFonts w:ascii="Times New Roman" w:hAnsi="Times New Roman"/>
                <w:color w:val="000000"/>
                <w:sz w:val="22"/>
                <w:lang w:val="fr-FR"/>
              </w:rPr>
            </w:pPr>
          </w:p>
          <w:p w14:paraId="7166E466" w14:textId="77777777" w:rsidR="00427FB6" w:rsidRPr="00A04267" w:rsidRDefault="005915C9">
            <w:pPr>
              <w:spacing w:line="253" w:lineRule="exact"/>
              <w:ind w:left="80" w:right="80"/>
              <w:jc w:val="both"/>
              <w:rPr>
                <w:rFonts w:ascii="Times New Roman" w:hAnsi="Times New Roman"/>
                <w:i/>
                <w:iCs/>
                <w:color w:val="000000"/>
                <w:sz w:val="22"/>
                <w:lang w:val="fr-FR"/>
              </w:rPr>
            </w:pPr>
            <w:r w:rsidRPr="00A04267">
              <w:rPr>
                <w:rFonts w:ascii="Times New Roman" w:hAnsi="Times New Roman"/>
                <w:i/>
                <w:iCs/>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52427" w14:textId="407218F9" w:rsidR="00427FB6" w:rsidRDefault="005915C9">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r w:rsidR="00A04267">
              <w:rPr>
                <w:rFonts w:ascii="Times New Roman" w:hAnsi="Times New Roman"/>
                <w:color w:val="000000"/>
                <w:sz w:val="22"/>
                <w:lang w:val="fr-FR"/>
              </w:rPr>
              <w:t>*</w:t>
            </w:r>
          </w:p>
        </w:tc>
      </w:tr>
      <w:tr w:rsidR="00427FB6" w14:paraId="05F075BC" w14:textId="77777777">
        <w:trPr>
          <w:trHeight w:val="9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D12D82"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Le mémoire technique et environnemental détaillant l'ensemble des informations visées dans le cadre de mémoire technique et environnemental (CMTE). Il est préconisé de compléter le cadre de mémoire technique et environnemental.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CB9A70" w14:textId="77777777" w:rsidR="00427FB6" w:rsidRDefault="005915C9">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Non</w:t>
            </w:r>
          </w:p>
        </w:tc>
      </w:tr>
      <w:tr w:rsidR="00427FB6" w14:paraId="654A0338" w14:textId="77777777">
        <w:trPr>
          <w:trHeight w:val="13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E165DD" w14:textId="77777777" w:rsidR="00427FB6" w:rsidRDefault="005915C9">
            <w:pPr>
              <w:spacing w:line="253" w:lineRule="exact"/>
              <w:ind w:left="80" w:right="80"/>
              <w:jc w:val="both"/>
              <w:rPr>
                <w:rFonts w:ascii="Times New Roman" w:hAnsi="Times New Roman"/>
                <w:color w:val="000000"/>
                <w:sz w:val="22"/>
                <w:lang w:val="fr-FR"/>
              </w:rPr>
            </w:pPr>
            <w:r>
              <w:rPr>
                <w:rFonts w:ascii="Times New Roman" w:hAnsi="Times New Roman"/>
                <w:color w:val="000000"/>
                <w:sz w:val="22"/>
                <w:lang w:val="fr-FR"/>
              </w:rPr>
              <w:t>En cas de sous-traitance, un acte spécial de sous-traitance (DC4 ou équivalent)</w:t>
            </w:r>
          </w:p>
          <w:p w14:paraId="060DD4D0" w14:textId="77777777" w:rsidR="00427FB6" w:rsidRDefault="00427FB6">
            <w:pPr>
              <w:spacing w:line="253" w:lineRule="exact"/>
              <w:ind w:left="80" w:right="80"/>
              <w:jc w:val="both"/>
              <w:rPr>
                <w:rFonts w:ascii="Times New Roman" w:hAnsi="Times New Roman"/>
                <w:color w:val="000000"/>
                <w:sz w:val="22"/>
                <w:lang w:val="fr-FR"/>
              </w:rPr>
            </w:pPr>
          </w:p>
          <w:p w14:paraId="5BA9D70C" w14:textId="77777777" w:rsidR="00427FB6" w:rsidRPr="004372C3" w:rsidRDefault="005915C9">
            <w:pPr>
              <w:spacing w:line="253" w:lineRule="exact"/>
              <w:ind w:left="80" w:right="80"/>
              <w:jc w:val="both"/>
              <w:rPr>
                <w:rFonts w:ascii="Times New Roman" w:hAnsi="Times New Roman"/>
                <w:i/>
                <w:iCs/>
                <w:color w:val="000000"/>
                <w:sz w:val="22"/>
                <w:lang w:val="fr-FR"/>
              </w:rPr>
            </w:pPr>
            <w:r w:rsidRPr="004372C3">
              <w:rPr>
                <w:rFonts w:ascii="Times New Roman" w:hAnsi="Times New Roman"/>
                <w:i/>
                <w:iCs/>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ABDD00" w14:textId="6CCEC024" w:rsidR="00427FB6" w:rsidRDefault="004372C3">
            <w:pPr>
              <w:spacing w:before="60" w:after="20"/>
              <w:ind w:left="80" w:right="80"/>
              <w:jc w:val="center"/>
              <w:rPr>
                <w:rFonts w:ascii="Times New Roman" w:hAnsi="Times New Roman"/>
                <w:color w:val="000000"/>
                <w:sz w:val="22"/>
                <w:lang w:val="fr-FR"/>
              </w:rPr>
            </w:pPr>
            <w:r>
              <w:rPr>
                <w:rFonts w:ascii="Times New Roman" w:hAnsi="Times New Roman"/>
                <w:color w:val="000000"/>
                <w:sz w:val="22"/>
                <w:lang w:val="fr-FR"/>
              </w:rPr>
              <w:t>Oui*</w:t>
            </w:r>
          </w:p>
        </w:tc>
      </w:tr>
    </w:tbl>
    <w:p w14:paraId="636A5A5A" w14:textId="77777777" w:rsidR="00427FB6" w:rsidRDefault="005915C9">
      <w:pPr>
        <w:spacing w:after="160" w:line="240" w:lineRule="exact"/>
        <w:sectPr w:rsidR="00427FB6">
          <w:footerReference w:type="default" r:id="rId25"/>
          <w:pgSz w:w="11900" w:h="16840"/>
          <w:pgMar w:top="1140" w:right="1140" w:bottom="1140" w:left="1140" w:header="1140" w:footer="1140" w:gutter="0"/>
          <w:cols w:space="708"/>
        </w:sectPr>
      </w:pPr>
      <w:r>
        <w:t xml:space="preserve"> </w:t>
      </w:r>
    </w:p>
    <w:p w14:paraId="021914D4" w14:textId="77777777" w:rsidR="00427FB6" w:rsidRDefault="005915C9">
      <w:pPr>
        <w:pStyle w:val="ParagrapheIndent2"/>
        <w:spacing w:after="240" w:line="253" w:lineRule="exact"/>
        <w:jc w:val="both"/>
        <w:rPr>
          <w:color w:val="000000"/>
          <w:lang w:val="fr-FR"/>
        </w:rPr>
      </w:pPr>
      <w:r>
        <w:rPr>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740AC3C" w14:textId="77777777" w:rsidR="00427FB6" w:rsidRDefault="005915C9">
      <w:pPr>
        <w:pStyle w:val="Titre1"/>
        <w:shd w:val="clear" w:color="123C5F" w:fill="123C5F"/>
        <w:rPr>
          <w:rFonts w:ascii="Times New Roman" w:hAnsi="Times New Roman" w:cs="Times New Roman"/>
          <w:color w:val="FFFFFF"/>
          <w:sz w:val="28"/>
          <w:lang w:val="fr-FR"/>
        </w:rPr>
      </w:pPr>
      <w:bookmarkStart w:id="38" w:name="ArtL1_RC-2-A8"/>
      <w:bookmarkStart w:id="39" w:name="_Toc243576091"/>
      <w:bookmarkEnd w:id="38"/>
      <w:r>
        <w:rPr>
          <w:rFonts w:ascii="Times New Roman" w:hAnsi="Times New Roman" w:cs="Times New Roman"/>
          <w:color w:val="FFFFFF"/>
          <w:sz w:val="28"/>
          <w:lang w:val="fr-FR"/>
        </w:rPr>
        <w:t>6 - Conditions d'envoi ou de remise des plis</w:t>
      </w:r>
      <w:bookmarkEnd w:id="39"/>
    </w:p>
    <w:p w14:paraId="271C3B83" w14:textId="77777777" w:rsidR="00427FB6" w:rsidRPr="00B10A07" w:rsidRDefault="005915C9">
      <w:pPr>
        <w:spacing w:line="60" w:lineRule="exact"/>
        <w:rPr>
          <w:sz w:val="6"/>
          <w:lang w:val="fr-FR"/>
        </w:rPr>
      </w:pPr>
      <w:r w:rsidRPr="00B10A07">
        <w:rPr>
          <w:lang w:val="fr-FR"/>
        </w:rPr>
        <w:t xml:space="preserve"> </w:t>
      </w:r>
    </w:p>
    <w:p w14:paraId="0123E689" w14:textId="77777777" w:rsidR="00427FB6" w:rsidRDefault="005915C9">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594FD65B" w14:textId="77777777" w:rsidR="00427FB6" w:rsidRDefault="005915C9">
      <w:pPr>
        <w:pStyle w:val="Titre2"/>
        <w:ind w:left="280"/>
        <w:jc w:val="both"/>
        <w:rPr>
          <w:rFonts w:ascii="Times New Roman" w:hAnsi="Times New Roman" w:cs="Times New Roman"/>
          <w:i w:val="0"/>
          <w:color w:val="000000"/>
          <w:sz w:val="24"/>
          <w:lang w:val="fr-FR"/>
        </w:rPr>
      </w:pPr>
      <w:bookmarkStart w:id="40" w:name="ArtL2_RC-2-A8.4"/>
      <w:bookmarkStart w:id="41" w:name="_Toc243576092"/>
      <w:bookmarkEnd w:id="40"/>
      <w:r>
        <w:rPr>
          <w:rFonts w:ascii="Times New Roman" w:hAnsi="Times New Roman" w:cs="Times New Roman"/>
          <w:i w:val="0"/>
          <w:color w:val="000000"/>
          <w:sz w:val="24"/>
          <w:lang w:val="fr-FR"/>
        </w:rPr>
        <w:t>6.1 - Transmission électronique</w:t>
      </w:r>
      <w:bookmarkEnd w:id="41"/>
    </w:p>
    <w:p w14:paraId="66DF50ED" w14:textId="77777777" w:rsidR="00427FB6" w:rsidRDefault="005915C9">
      <w:pPr>
        <w:pStyle w:val="ParagrapheIndent2"/>
        <w:spacing w:line="253" w:lineRule="exact"/>
        <w:jc w:val="both"/>
        <w:rPr>
          <w:color w:val="000000"/>
          <w:lang w:val="fr-FR"/>
        </w:rPr>
      </w:pPr>
      <w:r>
        <w:rPr>
          <w:b/>
          <w:color w:val="000000"/>
          <w:u w:val="single"/>
          <w:lang w:val="fr-FR"/>
        </w:rPr>
        <w:t>Transmission électronique du pli</w:t>
      </w:r>
    </w:p>
    <w:p w14:paraId="203080AC" w14:textId="77777777" w:rsidR="00427FB6" w:rsidRDefault="00427FB6">
      <w:pPr>
        <w:pStyle w:val="ParagrapheIndent2"/>
        <w:spacing w:line="253" w:lineRule="exact"/>
        <w:jc w:val="both"/>
        <w:rPr>
          <w:color w:val="000000"/>
          <w:lang w:val="fr-FR"/>
        </w:rPr>
      </w:pPr>
    </w:p>
    <w:p w14:paraId="7FC50186" w14:textId="77777777" w:rsidR="00427FB6" w:rsidRDefault="005915C9">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26" w:history="1">
        <w:r>
          <w:rPr>
            <w:color w:val="000000"/>
            <w:lang w:val="fr-FR"/>
          </w:rPr>
          <w:t>https://marchespublics.ain.fr</w:t>
        </w:r>
      </w:hyperlink>
    </w:p>
    <w:p w14:paraId="43D876FA" w14:textId="77777777" w:rsidR="00427FB6" w:rsidRDefault="005915C9">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6259340D" w14:textId="77777777" w:rsidR="00427FB6" w:rsidRDefault="00427FB6">
      <w:pPr>
        <w:pStyle w:val="ParagrapheIndent2"/>
        <w:spacing w:line="253" w:lineRule="exact"/>
        <w:jc w:val="both"/>
        <w:rPr>
          <w:color w:val="000000"/>
          <w:lang w:val="fr-FR"/>
        </w:rPr>
      </w:pPr>
    </w:p>
    <w:p w14:paraId="132ED1C2" w14:textId="77777777" w:rsidR="00427FB6" w:rsidRDefault="005915C9">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0631BCB2" w14:textId="77777777" w:rsidR="00427FB6" w:rsidRDefault="005915C9">
      <w:pPr>
        <w:pStyle w:val="ParagrapheIndent2"/>
        <w:spacing w:after="240" w:line="253" w:lineRule="exact"/>
        <w:jc w:val="both"/>
        <w:rPr>
          <w:b/>
          <w:color w:val="000000"/>
          <w:lang w:val="fr-FR"/>
        </w:rPr>
      </w:pPr>
      <w:hyperlink r:id="rId27" w:history="1">
        <w:r>
          <w:rPr>
            <w:b/>
            <w:color w:val="000000"/>
            <w:lang w:val="fr-FR"/>
          </w:rPr>
          <w:t>https://marchespublics.ain.fr/assistance/?token=ed4040e6-85b9-4713-8c51-d3f6b199b598</w:t>
        </w:r>
      </w:hyperlink>
    </w:p>
    <w:p w14:paraId="3D20BB80" w14:textId="77777777" w:rsidR="00427FB6" w:rsidRDefault="005915C9">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2BC5F83D" w14:textId="77777777" w:rsidR="00427FB6" w:rsidRDefault="00427FB6">
      <w:pPr>
        <w:pStyle w:val="ParagrapheIndent2"/>
        <w:spacing w:line="253" w:lineRule="exact"/>
        <w:jc w:val="both"/>
        <w:rPr>
          <w:color w:val="000000"/>
          <w:lang w:val="fr-FR"/>
        </w:rPr>
      </w:pPr>
    </w:p>
    <w:p w14:paraId="64D114B9" w14:textId="77777777" w:rsidR="00427FB6" w:rsidRDefault="005915C9">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 xml:space="preserve">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4414F1DF" w14:textId="77777777" w:rsidR="00427FB6" w:rsidRDefault="00427FB6">
      <w:pPr>
        <w:pStyle w:val="ParagrapheIndent2"/>
        <w:spacing w:line="253" w:lineRule="exact"/>
        <w:jc w:val="both"/>
        <w:rPr>
          <w:color w:val="000000"/>
          <w:lang w:val="fr-FR"/>
        </w:rPr>
      </w:pPr>
    </w:p>
    <w:p w14:paraId="728FCABB" w14:textId="77777777" w:rsidR="00427FB6" w:rsidRDefault="005915C9">
      <w:pPr>
        <w:pStyle w:val="ParagrapheIndent2"/>
        <w:spacing w:line="253" w:lineRule="exact"/>
        <w:jc w:val="both"/>
        <w:rPr>
          <w:color w:val="000000"/>
          <w:lang w:val="fr-FR"/>
        </w:rPr>
      </w:pPr>
      <w:r>
        <w:rPr>
          <w:color w:val="000000"/>
          <w:lang w:val="fr-FR"/>
        </w:rPr>
        <w:t>Le candidat transmet son offre en une seule fois.</w:t>
      </w:r>
    </w:p>
    <w:p w14:paraId="11615628" w14:textId="77777777" w:rsidR="00427FB6" w:rsidRDefault="00427FB6">
      <w:pPr>
        <w:pStyle w:val="ParagrapheIndent2"/>
        <w:spacing w:line="253" w:lineRule="exact"/>
        <w:jc w:val="both"/>
        <w:rPr>
          <w:color w:val="000000"/>
          <w:lang w:val="fr-FR"/>
        </w:rPr>
      </w:pPr>
    </w:p>
    <w:p w14:paraId="5E32F780" w14:textId="77777777" w:rsidR="00427FB6" w:rsidRDefault="005915C9">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644DC177" w14:textId="77777777" w:rsidR="00427FB6" w:rsidRDefault="00427FB6">
      <w:pPr>
        <w:pStyle w:val="ParagrapheIndent2"/>
        <w:spacing w:line="253" w:lineRule="exact"/>
        <w:jc w:val="both"/>
        <w:rPr>
          <w:color w:val="000000"/>
          <w:lang w:val="fr-FR"/>
        </w:rPr>
      </w:pPr>
    </w:p>
    <w:p w14:paraId="1603D583" w14:textId="77777777" w:rsidR="00427FB6" w:rsidRDefault="005915C9">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2C22CFEB" w14:textId="77777777" w:rsidR="00427FB6" w:rsidRDefault="00427FB6">
      <w:pPr>
        <w:pStyle w:val="ParagrapheIndent2"/>
        <w:spacing w:line="253" w:lineRule="exact"/>
        <w:jc w:val="both"/>
        <w:rPr>
          <w:color w:val="000000"/>
          <w:lang w:val="fr-FR"/>
        </w:rPr>
      </w:pPr>
    </w:p>
    <w:p w14:paraId="4E8F2F3B" w14:textId="77777777" w:rsidR="00427FB6" w:rsidRDefault="005915C9">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6613C180" w14:textId="77777777" w:rsidR="00427FB6" w:rsidRDefault="00427FB6">
      <w:pPr>
        <w:pStyle w:val="ParagrapheIndent2"/>
        <w:spacing w:line="253" w:lineRule="exact"/>
        <w:jc w:val="both"/>
        <w:rPr>
          <w:color w:val="000000"/>
          <w:lang w:val="fr-FR"/>
        </w:rPr>
      </w:pPr>
    </w:p>
    <w:p w14:paraId="1EF327E4" w14:textId="77777777" w:rsidR="00427FB6" w:rsidRDefault="005915C9">
      <w:pPr>
        <w:pStyle w:val="ParagrapheIndent2"/>
        <w:spacing w:after="240" w:line="253" w:lineRule="exact"/>
        <w:jc w:val="both"/>
        <w:rPr>
          <w:color w:val="000000"/>
          <w:lang w:val="fr-FR"/>
        </w:rPr>
      </w:pPr>
      <w:r>
        <w:rPr>
          <w:color w:val="000000"/>
          <w:lang w:val="fr-FR"/>
        </w:rPr>
        <w:t>Chaque fichier déposé ne devra pas dépasser 1Go.</w:t>
      </w:r>
    </w:p>
    <w:p w14:paraId="714E07E1" w14:textId="77777777" w:rsidR="00427FB6" w:rsidRDefault="005915C9">
      <w:pPr>
        <w:pStyle w:val="ParagrapheIndent2"/>
        <w:spacing w:line="253" w:lineRule="exact"/>
        <w:jc w:val="both"/>
        <w:rPr>
          <w:color w:val="000000"/>
          <w:lang w:val="fr-FR"/>
        </w:rPr>
      </w:pPr>
      <w:r>
        <w:rPr>
          <w:b/>
          <w:color w:val="000000"/>
          <w:u w:val="single"/>
          <w:lang w:val="fr-FR"/>
        </w:rPr>
        <w:t>Transmission d'une copie de sauvegarde</w:t>
      </w:r>
    </w:p>
    <w:p w14:paraId="59912977" w14:textId="77777777" w:rsidR="00427FB6" w:rsidRDefault="00427FB6">
      <w:pPr>
        <w:pStyle w:val="ParagrapheIndent2"/>
        <w:spacing w:line="253" w:lineRule="exact"/>
        <w:jc w:val="both"/>
        <w:rPr>
          <w:color w:val="000000"/>
          <w:lang w:val="fr-FR"/>
        </w:rPr>
      </w:pPr>
    </w:p>
    <w:p w14:paraId="30F09545" w14:textId="77777777" w:rsidR="00427FB6" w:rsidRDefault="005915C9">
      <w:pPr>
        <w:pStyle w:val="ParagrapheIndent2"/>
        <w:spacing w:line="253" w:lineRule="exact"/>
        <w:jc w:val="both"/>
        <w:rPr>
          <w:color w:val="000000"/>
          <w:lang w:val="fr-FR"/>
        </w:rPr>
      </w:pPr>
      <w:r>
        <w:rPr>
          <w:color w:val="000000"/>
          <w:lang w:val="fr-FR"/>
        </w:rPr>
        <w:t>Le pli électronique peut être doublé d'une copie de sauvegarde transmise dans les délais impartis, sur support physique électronique ou sur support papier.</w:t>
      </w:r>
    </w:p>
    <w:p w14:paraId="189B4625" w14:textId="77777777" w:rsidR="00427FB6" w:rsidRDefault="00427FB6">
      <w:pPr>
        <w:pStyle w:val="ParagrapheIndent2"/>
        <w:spacing w:line="253" w:lineRule="exact"/>
        <w:jc w:val="both"/>
        <w:rPr>
          <w:color w:val="000000"/>
          <w:lang w:val="fr-FR"/>
        </w:rPr>
        <w:sectPr w:rsidR="00427FB6">
          <w:footerReference w:type="default" r:id="rId28"/>
          <w:pgSz w:w="11900" w:h="16840"/>
          <w:pgMar w:top="1140" w:right="1140" w:bottom="1140" w:left="1140" w:header="1140" w:footer="1140" w:gutter="0"/>
          <w:cols w:space="708"/>
        </w:sectPr>
      </w:pPr>
    </w:p>
    <w:p w14:paraId="56293332" w14:textId="36258735" w:rsidR="00427FB6" w:rsidRDefault="005915C9" w:rsidP="00B10A07">
      <w:pPr>
        <w:pStyle w:val="ParagrapheIndent2"/>
        <w:spacing w:line="253" w:lineRule="exact"/>
        <w:jc w:val="both"/>
        <w:rPr>
          <w:color w:val="000000"/>
          <w:lang w:val="fr-FR"/>
        </w:rPr>
      </w:pPr>
      <w:r>
        <w:rPr>
          <w:color w:val="000000"/>
          <w:lang w:val="fr-FR"/>
        </w:rPr>
        <w:lastRenderedPageBreak/>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 – 2, boulevard Paul Bert – CS10114 – 01003 Bourg en Bresse cedex</w:t>
      </w:r>
      <w:r>
        <w:rPr>
          <w:color w:val="000000"/>
          <w:lang w:val="fr-FR"/>
        </w:rPr>
        <w:t xml:space="preserve"> (par voie postale ou contre récépissé les jours ouvrés de 9h00 à 12h00 et de 14h00 à 16h00). La copie de sauvegarde est ouverte dans les cas visés dans l’arrêté du 22 mars 2019 fixant les modalités de mise à disposition des documents de la consultation et de la copie de sauvegarde.</w:t>
      </w:r>
    </w:p>
    <w:p w14:paraId="58C0D771" w14:textId="77777777" w:rsidR="00B10A07" w:rsidRPr="00B10A07" w:rsidRDefault="00B10A07" w:rsidP="00B10A07">
      <w:pPr>
        <w:rPr>
          <w:lang w:val="fr-FR"/>
        </w:rPr>
      </w:pPr>
    </w:p>
    <w:p w14:paraId="059DE54D" w14:textId="77777777" w:rsidR="00427FB6" w:rsidRDefault="005915C9">
      <w:pPr>
        <w:pStyle w:val="ParagrapheIndent2"/>
        <w:spacing w:line="253" w:lineRule="exact"/>
        <w:jc w:val="both"/>
        <w:rPr>
          <w:color w:val="000000"/>
          <w:lang w:val="fr-FR"/>
        </w:rPr>
      </w:pPr>
      <w:r>
        <w:rPr>
          <w:b/>
          <w:color w:val="000000"/>
          <w:u w:val="single"/>
          <w:lang w:val="fr-FR"/>
        </w:rPr>
        <w:t>Signature électronique</w:t>
      </w:r>
    </w:p>
    <w:p w14:paraId="1572702D" w14:textId="77777777" w:rsidR="00427FB6" w:rsidRDefault="00427FB6">
      <w:pPr>
        <w:pStyle w:val="ParagrapheIndent2"/>
        <w:spacing w:line="253" w:lineRule="exact"/>
        <w:jc w:val="both"/>
        <w:rPr>
          <w:color w:val="000000"/>
          <w:lang w:val="fr-FR"/>
        </w:rPr>
      </w:pPr>
    </w:p>
    <w:p w14:paraId="62462079" w14:textId="77777777" w:rsidR="00427FB6" w:rsidRDefault="005915C9">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3758AFA7" w14:textId="77777777" w:rsidR="00427FB6" w:rsidRDefault="00427FB6">
      <w:pPr>
        <w:pStyle w:val="ParagrapheIndent2"/>
        <w:spacing w:line="253" w:lineRule="exact"/>
        <w:jc w:val="both"/>
        <w:rPr>
          <w:color w:val="000000"/>
          <w:lang w:val="fr-FR"/>
        </w:rPr>
      </w:pPr>
    </w:p>
    <w:p w14:paraId="60577082" w14:textId="580A66E2" w:rsidR="00427FB6" w:rsidRPr="006F07BF" w:rsidRDefault="005915C9">
      <w:pPr>
        <w:pStyle w:val="ParagrapheIndent2"/>
        <w:spacing w:line="253" w:lineRule="exact"/>
        <w:jc w:val="both"/>
        <w:rPr>
          <w:bCs/>
          <w:color w:val="000000"/>
          <w:lang w:val="fr-FR"/>
        </w:rPr>
      </w:pPr>
      <w:r w:rsidRPr="006F07BF">
        <w:rPr>
          <w:bCs/>
          <w:color w:val="000000"/>
          <w:lang w:val="fr-FR"/>
        </w:rPr>
        <w:t>Après attribution, les candidats sont informés que l'offre électronique retenue devra être signée électroniquement par les parties.</w:t>
      </w:r>
      <w:r w:rsidR="006F07BF">
        <w:rPr>
          <w:b/>
          <w:color w:val="000000"/>
          <w:lang w:val="fr-FR"/>
        </w:rPr>
        <w:t xml:space="preserve"> </w:t>
      </w:r>
      <w:r>
        <w:rPr>
          <w:b/>
          <w:color w:val="000000"/>
          <w:lang w:val="fr-FR"/>
        </w:rPr>
        <w:t xml:space="preserve">Chaque document pour lequel une signature est exigée devra faire l'objet d'une signature électronique individuelle et conforme au format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w:t>
      </w:r>
      <w:r w:rsidRPr="006F07BF">
        <w:rPr>
          <w:bCs/>
          <w:color w:val="000000"/>
          <w:lang w:val="fr-FR"/>
        </w:rPr>
        <w:t>). A défaut de signature dans un délai raisonnable, il sera éliminé.</w:t>
      </w:r>
    </w:p>
    <w:p w14:paraId="15841913" w14:textId="77777777" w:rsidR="00427FB6" w:rsidRDefault="00427FB6">
      <w:pPr>
        <w:pStyle w:val="ParagrapheIndent2"/>
        <w:spacing w:line="253" w:lineRule="exact"/>
        <w:jc w:val="both"/>
        <w:rPr>
          <w:color w:val="000000"/>
          <w:lang w:val="fr-FR"/>
        </w:rPr>
      </w:pPr>
    </w:p>
    <w:p w14:paraId="07C2AC52" w14:textId="77777777" w:rsidR="00427FB6" w:rsidRDefault="005915C9">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52598507" w14:textId="77777777" w:rsidR="00427FB6" w:rsidRDefault="00427FB6">
      <w:pPr>
        <w:pStyle w:val="ParagrapheIndent2"/>
        <w:spacing w:line="253" w:lineRule="exact"/>
        <w:jc w:val="both"/>
        <w:rPr>
          <w:color w:val="000000"/>
          <w:lang w:val="fr-FR"/>
        </w:rPr>
      </w:pPr>
    </w:p>
    <w:p w14:paraId="4F514312" w14:textId="77777777" w:rsidR="00427FB6" w:rsidRDefault="005915C9">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7B86E818" w14:textId="77777777" w:rsidR="00427FB6" w:rsidRDefault="00427FB6">
      <w:pPr>
        <w:pStyle w:val="ParagrapheIndent2"/>
        <w:spacing w:line="253" w:lineRule="exact"/>
        <w:jc w:val="both"/>
        <w:rPr>
          <w:color w:val="000000"/>
          <w:lang w:val="fr-FR"/>
        </w:rPr>
      </w:pPr>
    </w:p>
    <w:p w14:paraId="0182E9C4" w14:textId="77777777" w:rsidR="00427FB6" w:rsidRDefault="005915C9">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164EC039" w14:textId="77777777" w:rsidR="00427FB6" w:rsidRDefault="00427FB6">
      <w:pPr>
        <w:pStyle w:val="ParagrapheIndent2"/>
        <w:spacing w:line="253" w:lineRule="exact"/>
        <w:jc w:val="both"/>
        <w:rPr>
          <w:color w:val="000000"/>
          <w:lang w:val="fr-FR"/>
        </w:rPr>
      </w:pPr>
    </w:p>
    <w:p w14:paraId="036B6D88" w14:textId="7915E60F" w:rsidR="00427FB6" w:rsidRDefault="005915C9">
      <w:pPr>
        <w:pStyle w:val="ParagrapheIndent2"/>
        <w:spacing w:line="253" w:lineRule="exact"/>
        <w:jc w:val="both"/>
        <w:rPr>
          <w:color w:val="000000"/>
          <w:lang w:val="fr-FR"/>
        </w:rPr>
      </w:pPr>
      <w:r>
        <w:rPr>
          <w:color w:val="000000"/>
          <w:lang w:val="fr-FR"/>
        </w:rPr>
        <w:t xml:space="preserve">Conformément à l'arrêté du 22 mars 2019 relatif à la signature électronique des contrats de la commande publique, la signature doit être </w:t>
      </w:r>
      <w:proofErr w:type="gramStart"/>
      <w:r>
        <w:rPr>
          <w:color w:val="000000"/>
          <w:lang w:val="fr-FR"/>
        </w:rPr>
        <w:t>a</w:t>
      </w:r>
      <w:proofErr w:type="gramEnd"/>
      <w:r>
        <w:rPr>
          <w:color w:val="000000"/>
          <w:lang w:val="fr-FR"/>
        </w:rPr>
        <w:t xml:space="preserve">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4B55B54D" w14:textId="77777777" w:rsidR="00427FB6" w:rsidRDefault="00427FB6">
      <w:pPr>
        <w:pStyle w:val="ParagrapheIndent2"/>
        <w:spacing w:line="253" w:lineRule="exact"/>
        <w:jc w:val="both"/>
        <w:rPr>
          <w:color w:val="000000"/>
          <w:lang w:val="fr-FR"/>
        </w:rPr>
      </w:pPr>
    </w:p>
    <w:p w14:paraId="32191BF9" w14:textId="77777777" w:rsidR="00427FB6" w:rsidRDefault="005915C9">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0852E080" w14:textId="77777777" w:rsidR="00427FB6" w:rsidRDefault="00427FB6">
      <w:pPr>
        <w:pStyle w:val="ParagrapheIndent2"/>
        <w:spacing w:line="253" w:lineRule="exact"/>
        <w:jc w:val="both"/>
        <w:rPr>
          <w:color w:val="000000"/>
          <w:lang w:val="fr-FR"/>
        </w:rPr>
      </w:pPr>
    </w:p>
    <w:p w14:paraId="6E7B3516" w14:textId="77777777" w:rsidR="00427FB6" w:rsidRDefault="005915C9">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887C71F" w14:textId="77777777" w:rsidR="00427FB6" w:rsidRDefault="00427FB6">
      <w:pPr>
        <w:pStyle w:val="ParagrapheIndent2"/>
        <w:spacing w:line="253" w:lineRule="exact"/>
        <w:jc w:val="both"/>
        <w:rPr>
          <w:color w:val="000000"/>
          <w:lang w:val="fr-FR"/>
        </w:rPr>
      </w:pPr>
    </w:p>
    <w:p w14:paraId="7F3CE21C" w14:textId="3238C4CE" w:rsidR="00427FB6" w:rsidRDefault="005915C9" w:rsidP="00B10A07">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p>
    <w:p w14:paraId="46E2E76E" w14:textId="77777777" w:rsidR="00B10A07" w:rsidRPr="00B10A07" w:rsidRDefault="00B10A07" w:rsidP="00B10A07">
      <w:pPr>
        <w:rPr>
          <w:lang w:val="fr-FR"/>
        </w:rPr>
      </w:pPr>
    </w:p>
    <w:p w14:paraId="21DFD1B7" w14:textId="227D2A55" w:rsidR="00B10A07" w:rsidRPr="00B10A07" w:rsidRDefault="005915C9" w:rsidP="00B10A07">
      <w:pPr>
        <w:pStyle w:val="ParagrapheIndent2"/>
        <w:spacing w:line="253" w:lineRule="exact"/>
        <w:jc w:val="both"/>
        <w:rPr>
          <w:color w:val="000000"/>
          <w:lang w:val="fr-FR"/>
        </w:rPr>
      </w:pPr>
      <w:r>
        <w:rPr>
          <w:color w:val="000000"/>
          <w:lang w:val="fr-FR"/>
        </w:rPr>
        <w:t>Les frais d'accès au réseau et de recours à la signature électronique sont à la charge des candidats.</w:t>
      </w:r>
    </w:p>
    <w:p w14:paraId="75AA2DD4" w14:textId="20F63F1C" w:rsidR="00B10A07" w:rsidRPr="00B10A07" w:rsidRDefault="00B10A07" w:rsidP="00B10A07">
      <w:pPr>
        <w:rPr>
          <w:lang w:val="fr-FR"/>
        </w:rPr>
        <w:sectPr w:rsidR="00B10A07" w:rsidRPr="00B10A07">
          <w:footerReference w:type="default" r:id="rId29"/>
          <w:pgSz w:w="11900" w:h="16840"/>
          <w:pgMar w:top="1140" w:right="1140" w:bottom="1140" w:left="1140" w:header="1140" w:footer="1140" w:gutter="0"/>
          <w:cols w:space="708"/>
        </w:sectPr>
      </w:pPr>
    </w:p>
    <w:tbl>
      <w:tblPr>
        <w:tblW w:w="0" w:type="auto"/>
        <w:tblInd w:w="500" w:type="dxa"/>
        <w:tblLayout w:type="fixed"/>
        <w:tblLook w:val="04A0" w:firstRow="1" w:lastRow="0" w:firstColumn="1" w:lastColumn="0" w:noHBand="0" w:noVBand="1"/>
      </w:tblPr>
      <w:tblGrid>
        <w:gridCol w:w="8600"/>
      </w:tblGrid>
      <w:tr w:rsidR="00427FB6" w14:paraId="624F1749"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427FB6" w:rsidRPr="00B10A07" w14:paraId="46087AB2" w14:textId="77777777">
              <w:trPr>
                <w:trHeight w:val="40"/>
              </w:trPr>
              <w:tc>
                <w:tcPr>
                  <w:tcW w:w="400" w:type="dxa"/>
                  <w:tcMar>
                    <w:top w:w="0" w:type="dxa"/>
                    <w:left w:w="0" w:type="dxa"/>
                    <w:bottom w:w="0" w:type="dxa"/>
                    <w:right w:w="0" w:type="dxa"/>
                  </w:tcMar>
                </w:tcPr>
                <w:p w14:paraId="1CAD13F5" w14:textId="77777777" w:rsidR="00427FB6" w:rsidRPr="00B10A07" w:rsidRDefault="00427FB6">
                  <w:pPr>
                    <w:rPr>
                      <w:sz w:val="2"/>
                      <w:lang w:val="fr-FR"/>
                    </w:rPr>
                  </w:pPr>
                </w:p>
              </w:tc>
              <w:tc>
                <w:tcPr>
                  <w:tcW w:w="300" w:type="dxa"/>
                  <w:tcMar>
                    <w:top w:w="0" w:type="dxa"/>
                    <w:left w:w="0" w:type="dxa"/>
                    <w:bottom w:w="0" w:type="dxa"/>
                    <w:right w:w="0" w:type="dxa"/>
                  </w:tcMar>
                </w:tcPr>
                <w:p w14:paraId="36E34DE2" w14:textId="77777777" w:rsidR="00427FB6" w:rsidRPr="00B10A07" w:rsidRDefault="00427FB6">
                  <w:pPr>
                    <w:rPr>
                      <w:sz w:val="2"/>
                      <w:lang w:val="fr-FR"/>
                    </w:rPr>
                  </w:pPr>
                </w:p>
              </w:tc>
              <w:tc>
                <w:tcPr>
                  <w:tcW w:w="7300" w:type="dxa"/>
                  <w:vMerge w:val="restart"/>
                  <w:tcMar>
                    <w:top w:w="0" w:type="dxa"/>
                    <w:left w:w="0" w:type="dxa"/>
                    <w:bottom w:w="0" w:type="dxa"/>
                    <w:right w:w="0" w:type="dxa"/>
                  </w:tcMar>
                  <w:vAlign w:val="center"/>
                </w:tcPr>
                <w:p w14:paraId="492FB390" w14:textId="77777777" w:rsidR="00427FB6" w:rsidRDefault="005915C9">
                  <w:pPr>
                    <w:jc w:val="both"/>
                    <w:rPr>
                      <w:rFonts w:ascii="Times New Roman" w:hAnsi="Times New Roman"/>
                      <w:b/>
                      <w:color w:val="000000"/>
                      <w:sz w:val="22"/>
                      <w:lang w:val="fr-FR"/>
                    </w:rPr>
                  </w:pPr>
                  <w:r>
                    <w:rPr>
                      <w:rFonts w:ascii="Times New Roman" w:hAnsi="Times New Roman"/>
                      <w:b/>
                      <w:color w:val="000000"/>
                      <w:sz w:val="22"/>
                      <w:lang w:val="fr-FR"/>
                    </w:rPr>
                    <w:t>Pensez à anticiper votre dépôt plusieurs heures avant l'heure limite</w:t>
                  </w:r>
                </w:p>
              </w:tc>
            </w:tr>
            <w:tr w:rsidR="00427FB6" w14:paraId="7F3CE5D7" w14:textId="77777777">
              <w:trPr>
                <w:trHeight w:val="385"/>
              </w:trPr>
              <w:tc>
                <w:tcPr>
                  <w:tcW w:w="400" w:type="dxa"/>
                  <w:tcMar>
                    <w:top w:w="0" w:type="dxa"/>
                    <w:left w:w="0" w:type="dxa"/>
                    <w:bottom w:w="0" w:type="dxa"/>
                    <w:right w:w="0" w:type="dxa"/>
                  </w:tcMar>
                </w:tcPr>
                <w:p w14:paraId="4E57E145" w14:textId="77777777" w:rsidR="00427FB6" w:rsidRDefault="00810F99">
                  <w:pPr>
                    <w:rPr>
                      <w:sz w:val="2"/>
                    </w:rPr>
                  </w:pPr>
                  <w:r>
                    <w:rPr>
                      <w:noProof/>
                    </w:rPr>
                    <w:pict w14:anchorId="2A7CE9B7">
                      <v:shape id="_x0000_i1036" type="#_x0000_t75" alt="" style="width:19.8pt;height:19.8pt;mso-width-percent:0;mso-height-percent:0;mso-width-percent:0;mso-height-percent:0">
                        <v:imagedata r:id="rId30" o:title=""/>
                      </v:shape>
                    </w:pict>
                  </w:r>
                </w:p>
              </w:tc>
              <w:tc>
                <w:tcPr>
                  <w:tcW w:w="300" w:type="dxa"/>
                  <w:tcMar>
                    <w:top w:w="0" w:type="dxa"/>
                    <w:left w:w="0" w:type="dxa"/>
                    <w:bottom w:w="0" w:type="dxa"/>
                    <w:right w:w="0" w:type="dxa"/>
                  </w:tcMar>
                </w:tcPr>
                <w:p w14:paraId="1C69EF68" w14:textId="77777777" w:rsidR="00427FB6" w:rsidRDefault="00427FB6">
                  <w:pPr>
                    <w:rPr>
                      <w:sz w:val="2"/>
                    </w:rPr>
                  </w:pPr>
                </w:p>
              </w:tc>
              <w:tc>
                <w:tcPr>
                  <w:tcW w:w="7300" w:type="dxa"/>
                  <w:vMerge/>
                  <w:tcMar>
                    <w:top w:w="0" w:type="dxa"/>
                    <w:left w:w="0" w:type="dxa"/>
                    <w:bottom w:w="0" w:type="dxa"/>
                    <w:right w:w="0" w:type="dxa"/>
                  </w:tcMar>
                </w:tcPr>
                <w:p w14:paraId="27122C5E" w14:textId="77777777" w:rsidR="00427FB6" w:rsidRDefault="00427FB6"/>
              </w:tc>
            </w:tr>
            <w:tr w:rsidR="00427FB6" w14:paraId="1A9EC6FE" w14:textId="77777777">
              <w:trPr>
                <w:trHeight w:val="45"/>
              </w:trPr>
              <w:tc>
                <w:tcPr>
                  <w:tcW w:w="400" w:type="dxa"/>
                  <w:tcMar>
                    <w:top w:w="0" w:type="dxa"/>
                    <w:left w:w="0" w:type="dxa"/>
                    <w:bottom w:w="0" w:type="dxa"/>
                    <w:right w:w="0" w:type="dxa"/>
                  </w:tcMar>
                </w:tcPr>
                <w:p w14:paraId="5E4A652F" w14:textId="77777777" w:rsidR="00427FB6" w:rsidRDefault="00427FB6">
                  <w:pPr>
                    <w:rPr>
                      <w:sz w:val="2"/>
                    </w:rPr>
                  </w:pPr>
                </w:p>
              </w:tc>
              <w:tc>
                <w:tcPr>
                  <w:tcW w:w="300" w:type="dxa"/>
                  <w:tcMar>
                    <w:top w:w="0" w:type="dxa"/>
                    <w:left w:w="0" w:type="dxa"/>
                    <w:bottom w:w="0" w:type="dxa"/>
                    <w:right w:w="0" w:type="dxa"/>
                  </w:tcMar>
                </w:tcPr>
                <w:p w14:paraId="6718B47B" w14:textId="77777777" w:rsidR="00427FB6" w:rsidRDefault="00427FB6">
                  <w:pPr>
                    <w:rPr>
                      <w:sz w:val="2"/>
                    </w:rPr>
                  </w:pPr>
                </w:p>
              </w:tc>
              <w:tc>
                <w:tcPr>
                  <w:tcW w:w="7300" w:type="dxa"/>
                  <w:vMerge/>
                  <w:tcMar>
                    <w:top w:w="0" w:type="dxa"/>
                    <w:left w:w="0" w:type="dxa"/>
                    <w:bottom w:w="0" w:type="dxa"/>
                    <w:right w:w="0" w:type="dxa"/>
                  </w:tcMar>
                </w:tcPr>
                <w:p w14:paraId="39D0CEEA" w14:textId="77777777" w:rsidR="00427FB6" w:rsidRDefault="00427FB6"/>
              </w:tc>
            </w:tr>
          </w:tbl>
          <w:p w14:paraId="5844CBE6" w14:textId="77777777" w:rsidR="00427FB6" w:rsidRDefault="00427FB6">
            <w:pPr>
              <w:rPr>
                <w:sz w:val="2"/>
              </w:rPr>
            </w:pPr>
          </w:p>
        </w:tc>
      </w:tr>
    </w:tbl>
    <w:p w14:paraId="0F3D3878" w14:textId="77777777" w:rsidR="00427FB6" w:rsidRDefault="005915C9">
      <w:pPr>
        <w:spacing w:line="240" w:lineRule="exact"/>
      </w:pPr>
      <w:r>
        <w:t xml:space="preserve"> </w:t>
      </w:r>
    </w:p>
    <w:p w14:paraId="3AAC0B1E" w14:textId="77777777" w:rsidR="00427FB6" w:rsidRDefault="005915C9">
      <w:pPr>
        <w:pStyle w:val="Titre2"/>
        <w:ind w:left="280"/>
        <w:jc w:val="both"/>
        <w:rPr>
          <w:rFonts w:ascii="Times New Roman" w:hAnsi="Times New Roman" w:cs="Times New Roman"/>
          <w:i w:val="0"/>
          <w:color w:val="000000"/>
          <w:sz w:val="24"/>
          <w:lang w:val="fr-FR"/>
        </w:rPr>
      </w:pPr>
      <w:bookmarkStart w:id="42" w:name="ArtL2_RC-2-A8.5"/>
      <w:bookmarkStart w:id="43" w:name="_Toc243576093"/>
      <w:bookmarkEnd w:id="42"/>
      <w:r>
        <w:rPr>
          <w:rFonts w:ascii="Times New Roman" w:hAnsi="Times New Roman" w:cs="Times New Roman"/>
          <w:i w:val="0"/>
          <w:color w:val="000000"/>
          <w:sz w:val="24"/>
          <w:lang w:val="fr-FR"/>
        </w:rPr>
        <w:t>6.2 - Transmission sous support papier</w:t>
      </w:r>
      <w:bookmarkEnd w:id="43"/>
    </w:p>
    <w:p w14:paraId="75334839" w14:textId="77777777" w:rsidR="00427FB6" w:rsidRDefault="005915C9">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4B66BA1A" w14:textId="77777777" w:rsidR="00427FB6" w:rsidRDefault="005915C9">
      <w:pPr>
        <w:pStyle w:val="Titre1"/>
        <w:shd w:val="clear" w:color="123C5F" w:fill="123C5F"/>
        <w:rPr>
          <w:rFonts w:ascii="Times New Roman" w:hAnsi="Times New Roman" w:cs="Times New Roman"/>
          <w:color w:val="FFFFFF"/>
          <w:sz w:val="28"/>
          <w:lang w:val="fr-FR"/>
        </w:rPr>
      </w:pPr>
      <w:bookmarkStart w:id="44" w:name="ArtL1_RC-2-A10"/>
      <w:bookmarkStart w:id="45" w:name="_Toc243576094"/>
      <w:bookmarkEnd w:id="44"/>
      <w:r>
        <w:rPr>
          <w:rFonts w:ascii="Times New Roman" w:hAnsi="Times New Roman" w:cs="Times New Roman"/>
          <w:color w:val="FFFFFF"/>
          <w:sz w:val="28"/>
          <w:lang w:val="fr-FR"/>
        </w:rPr>
        <w:t>7 - Examen des candidatures et des offres</w:t>
      </w:r>
      <w:bookmarkEnd w:id="45"/>
    </w:p>
    <w:p w14:paraId="3EFE59FA" w14:textId="77777777" w:rsidR="00427FB6" w:rsidRPr="00B10A07" w:rsidRDefault="005915C9">
      <w:pPr>
        <w:spacing w:line="60" w:lineRule="exact"/>
        <w:rPr>
          <w:sz w:val="6"/>
          <w:lang w:val="fr-FR"/>
        </w:rPr>
      </w:pPr>
      <w:r w:rsidRPr="00B10A07">
        <w:rPr>
          <w:lang w:val="fr-FR"/>
        </w:rPr>
        <w:t xml:space="preserve"> </w:t>
      </w:r>
    </w:p>
    <w:p w14:paraId="3ECEA031" w14:textId="77777777" w:rsidR="00427FB6" w:rsidRDefault="005915C9">
      <w:pPr>
        <w:pStyle w:val="Titre2"/>
        <w:ind w:left="280"/>
        <w:jc w:val="both"/>
        <w:rPr>
          <w:rFonts w:ascii="Times New Roman" w:hAnsi="Times New Roman" w:cs="Times New Roman"/>
          <w:i w:val="0"/>
          <w:color w:val="000000"/>
          <w:sz w:val="24"/>
          <w:lang w:val="fr-FR"/>
        </w:rPr>
      </w:pPr>
      <w:bookmarkStart w:id="46" w:name="ArtL2_RC-2-A10.1"/>
      <w:bookmarkStart w:id="47" w:name="_Toc243576095"/>
      <w:bookmarkEnd w:id="46"/>
      <w:r>
        <w:rPr>
          <w:rFonts w:ascii="Times New Roman" w:hAnsi="Times New Roman" w:cs="Times New Roman"/>
          <w:i w:val="0"/>
          <w:color w:val="000000"/>
          <w:sz w:val="24"/>
          <w:lang w:val="fr-FR"/>
        </w:rPr>
        <w:t>7.1 - Sélection des candidatures</w:t>
      </w:r>
      <w:bookmarkEnd w:id="47"/>
    </w:p>
    <w:p w14:paraId="17E43F83" w14:textId="77777777" w:rsidR="00427FB6" w:rsidRDefault="005915C9">
      <w:pPr>
        <w:pStyle w:val="ParagrapheIndent2"/>
        <w:spacing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w:t>
      </w:r>
    </w:p>
    <w:p w14:paraId="097322BD" w14:textId="5552179D" w:rsidR="00427FB6" w:rsidRDefault="00427FB6">
      <w:pPr>
        <w:pStyle w:val="ParagrapheIndent2"/>
        <w:spacing w:line="253" w:lineRule="exact"/>
        <w:jc w:val="both"/>
        <w:rPr>
          <w:color w:val="000000"/>
          <w:lang w:val="fr-FR"/>
        </w:rPr>
      </w:pPr>
    </w:p>
    <w:p w14:paraId="21085A4B" w14:textId="77777777" w:rsidR="00427FB6" w:rsidRDefault="005915C9">
      <w:pPr>
        <w:pStyle w:val="ParagrapheIndent2"/>
        <w:spacing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660B0477" w14:textId="208FC0FA" w:rsidR="00427FB6" w:rsidRDefault="00427FB6" w:rsidP="006F07BF">
      <w:pPr>
        <w:pStyle w:val="ParagrapheIndent2"/>
        <w:spacing w:line="253" w:lineRule="exact"/>
        <w:jc w:val="both"/>
        <w:rPr>
          <w:color w:val="000000"/>
          <w:lang w:val="fr-FR"/>
        </w:rPr>
      </w:pPr>
    </w:p>
    <w:p w14:paraId="4FB7417D" w14:textId="77777777" w:rsidR="00427FB6" w:rsidRDefault="005915C9">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45846B4" w14:textId="77777777" w:rsidR="00427FB6" w:rsidRDefault="005915C9">
      <w:pPr>
        <w:pStyle w:val="Titre2"/>
        <w:ind w:left="280"/>
        <w:jc w:val="both"/>
        <w:rPr>
          <w:rFonts w:ascii="Times New Roman" w:hAnsi="Times New Roman" w:cs="Times New Roman"/>
          <w:i w:val="0"/>
          <w:color w:val="000000"/>
          <w:sz w:val="24"/>
          <w:lang w:val="fr-FR"/>
        </w:rPr>
      </w:pPr>
      <w:bookmarkStart w:id="48" w:name="ArtL2_RC-2-A10.3"/>
      <w:bookmarkStart w:id="49" w:name="_Toc243576096"/>
      <w:bookmarkEnd w:id="48"/>
      <w:r>
        <w:rPr>
          <w:rFonts w:ascii="Times New Roman" w:hAnsi="Times New Roman" w:cs="Times New Roman"/>
          <w:i w:val="0"/>
          <w:color w:val="000000"/>
          <w:sz w:val="24"/>
          <w:lang w:val="fr-FR"/>
        </w:rPr>
        <w:t>7.2 - Attribution des marchés</w:t>
      </w:r>
      <w:bookmarkEnd w:id="49"/>
    </w:p>
    <w:p w14:paraId="099D4F9F" w14:textId="77777777" w:rsidR="00427FB6" w:rsidRDefault="005915C9">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3042D46" w14:textId="77777777" w:rsidR="00427FB6" w:rsidRDefault="005915C9">
      <w:pPr>
        <w:pStyle w:val="ParagrapheIndent2"/>
        <w:jc w:val="both"/>
        <w:rPr>
          <w:color w:val="000000"/>
          <w:lang w:val="fr-FR"/>
        </w:rPr>
      </w:pPr>
      <w:r>
        <w:rPr>
          <w:color w:val="000000"/>
          <w:lang w:val="fr-FR"/>
        </w:rPr>
        <w:t>Les critères retenus pour le jugement des offres sont pondérés de la manière suivante :</w:t>
      </w:r>
    </w:p>
    <w:p w14:paraId="64D141BD" w14:textId="77777777" w:rsidR="006F07BF" w:rsidRPr="006F07BF" w:rsidRDefault="006F07BF" w:rsidP="006F07BF">
      <w:pPr>
        <w:rPr>
          <w:lang w:val="fr-FR"/>
        </w:rPr>
      </w:pPr>
    </w:p>
    <w:tbl>
      <w:tblPr>
        <w:tblW w:w="0" w:type="auto"/>
        <w:tblLayout w:type="fixed"/>
        <w:tblLook w:val="04A0" w:firstRow="1" w:lastRow="0" w:firstColumn="1" w:lastColumn="0" w:noHBand="0" w:noVBand="1"/>
      </w:tblPr>
      <w:tblGrid>
        <w:gridCol w:w="7800"/>
        <w:gridCol w:w="1800"/>
      </w:tblGrid>
      <w:tr w:rsidR="00427FB6" w14:paraId="0479B397"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49BE36"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12C0C2" w14:textId="77777777" w:rsidR="00427FB6" w:rsidRDefault="005915C9">
            <w:pPr>
              <w:spacing w:before="20"/>
              <w:jc w:val="center"/>
              <w:rPr>
                <w:rFonts w:ascii="Times New Roman" w:hAnsi="Times New Roman"/>
                <w:color w:val="000000"/>
                <w:sz w:val="22"/>
                <w:lang w:val="fr-FR"/>
              </w:rPr>
            </w:pPr>
            <w:r>
              <w:rPr>
                <w:rFonts w:ascii="Times New Roman" w:hAnsi="Times New Roman"/>
                <w:color w:val="000000"/>
                <w:sz w:val="22"/>
                <w:lang w:val="fr-FR"/>
              </w:rPr>
              <w:t>Pondération</w:t>
            </w:r>
          </w:p>
        </w:tc>
      </w:tr>
      <w:tr w:rsidR="00427FB6" w14:paraId="4C4B414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EB5B8E" w14:textId="6A2798AF" w:rsidR="00427FB6" w:rsidRDefault="005915C9" w:rsidP="004208C7">
            <w:pPr>
              <w:spacing w:before="80" w:after="20"/>
              <w:ind w:right="80"/>
              <w:jc w:val="both"/>
              <w:rPr>
                <w:rFonts w:ascii="Times New Roman" w:hAnsi="Times New Roman"/>
                <w:color w:val="000000"/>
                <w:sz w:val="22"/>
                <w:lang w:val="fr-FR"/>
              </w:rPr>
            </w:pPr>
            <w:r>
              <w:rPr>
                <w:rFonts w:ascii="Times New Roman" w:hAnsi="Times New Roman"/>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243D2A" w14:textId="77777777" w:rsidR="00427FB6" w:rsidRDefault="005915C9">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65.0 %</w:t>
            </w:r>
          </w:p>
        </w:tc>
      </w:tr>
      <w:tr w:rsidR="00427FB6" w14:paraId="7F4AB790" w14:textId="77777777">
        <w:trPr>
          <w:trHeight w:val="90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145CDD" w14:textId="674CC0E9" w:rsidR="00427FB6" w:rsidRDefault="005915C9">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 xml:space="preserve">Qualité de l’équipe dédiée à l’exécution de la mission, compte-tenu des expériences et compétences mentionnées dans les CV détaillés fournis ainsi que le rôle et les modalités d’intervention décrits pour chacun des membres de l’équipe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3B9832" w14:textId="77777777" w:rsidR="00427FB6" w:rsidRDefault="005915C9">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35.0 %</w:t>
            </w:r>
          </w:p>
        </w:tc>
      </w:tr>
      <w:tr w:rsidR="00427FB6" w14:paraId="0BA48885"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7103D3" w14:textId="0013A02D" w:rsidR="00427FB6" w:rsidRDefault="005915C9">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Méthodologie employée pour répondre aux objectifs et contenu de la prestation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ACA0E0" w14:textId="77777777" w:rsidR="00427FB6" w:rsidRDefault="005915C9">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30.0 %</w:t>
            </w:r>
          </w:p>
        </w:tc>
      </w:tr>
      <w:tr w:rsidR="00427FB6" w14:paraId="78C0A45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16134F" w14:textId="426BE7CD" w:rsidR="00427FB6" w:rsidRDefault="005915C9" w:rsidP="004208C7">
            <w:pPr>
              <w:spacing w:before="80" w:after="20"/>
              <w:ind w:right="80"/>
              <w:jc w:val="both"/>
              <w:rPr>
                <w:rFonts w:ascii="Times New Roman" w:hAnsi="Times New Roman"/>
                <w:color w:val="000000"/>
                <w:sz w:val="22"/>
                <w:lang w:val="fr-FR"/>
              </w:rPr>
            </w:pPr>
            <w:r>
              <w:rPr>
                <w:rFonts w:ascii="Times New Roman" w:hAnsi="Times New Roman"/>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EF91FE" w14:textId="77777777" w:rsidR="00427FB6" w:rsidRDefault="005915C9">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30.0 %</w:t>
            </w:r>
          </w:p>
        </w:tc>
      </w:tr>
      <w:tr w:rsidR="00427FB6" w14:paraId="58AC2AE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6ECE52" w14:textId="18301684" w:rsidR="00427FB6" w:rsidRDefault="005915C9" w:rsidP="004208C7">
            <w:pPr>
              <w:spacing w:before="80" w:after="20"/>
              <w:ind w:right="80"/>
              <w:jc w:val="both"/>
              <w:rPr>
                <w:rFonts w:ascii="Times New Roman" w:hAnsi="Times New Roman"/>
                <w:color w:val="000000"/>
                <w:sz w:val="22"/>
                <w:lang w:val="fr-FR"/>
              </w:rPr>
            </w:pPr>
            <w:r>
              <w:rPr>
                <w:rFonts w:ascii="Times New Roman" w:hAnsi="Times New Roman"/>
                <w:color w:val="000000"/>
                <w:sz w:val="22"/>
                <w:lang w:val="fr-FR"/>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EDD25D" w14:textId="77777777" w:rsidR="00427FB6" w:rsidRDefault="005915C9">
            <w:pPr>
              <w:spacing w:before="80" w:after="20"/>
              <w:ind w:left="80" w:right="80"/>
              <w:jc w:val="both"/>
              <w:rPr>
                <w:rFonts w:ascii="Times New Roman" w:hAnsi="Times New Roman"/>
                <w:color w:val="000000"/>
                <w:sz w:val="22"/>
                <w:lang w:val="fr-FR"/>
              </w:rPr>
            </w:pPr>
            <w:r>
              <w:rPr>
                <w:rFonts w:ascii="Times New Roman" w:hAnsi="Times New Roman"/>
                <w:color w:val="000000"/>
                <w:sz w:val="22"/>
                <w:lang w:val="fr-FR"/>
              </w:rPr>
              <w:t>5.0 %</w:t>
            </w:r>
          </w:p>
        </w:tc>
      </w:tr>
      <w:tr w:rsidR="00427FB6" w14:paraId="2F740CC9"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F7AA93" w14:textId="22E2EB98" w:rsidR="00427FB6" w:rsidRDefault="005915C9">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Sobriété numérique : description de la politique de Green IT mise en place dans le cadre de l’exécution du marché notamment sur le tri des données, la gestion des mails et envois raisonnés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57B97F" w14:textId="77777777" w:rsidR="00427FB6" w:rsidRDefault="005915C9">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r w:rsidR="00427FB6" w14:paraId="5CE862E8" w14:textId="77777777">
        <w:trPr>
          <w:trHeight w:val="67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B5815" w14:textId="55DB6145" w:rsidR="00427FB6" w:rsidRDefault="005915C9">
            <w:pPr>
              <w:spacing w:line="253" w:lineRule="exact"/>
              <w:ind w:left="680" w:right="80"/>
              <w:jc w:val="both"/>
              <w:rPr>
                <w:rFonts w:ascii="Times New Roman" w:hAnsi="Times New Roman"/>
                <w:i/>
                <w:color w:val="000000"/>
                <w:sz w:val="22"/>
                <w:lang w:val="fr-FR"/>
              </w:rPr>
            </w:pPr>
            <w:r>
              <w:rPr>
                <w:rFonts w:ascii="Times New Roman" w:hAnsi="Times New Roman"/>
                <w:i/>
                <w:color w:val="000000"/>
                <w:sz w:val="22"/>
                <w:lang w:val="fr-FR"/>
              </w:rPr>
              <w:t>Allègement carbone des déplacements dans le cadre de la prestation proposée : (description des modes de déplacements prévus pour l’exécution de la prestation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0EE808" w14:textId="77777777" w:rsidR="00427FB6" w:rsidRDefault="005915C9">
            <w:pPr>
              <w:spacing w:before="80" w:after="20"/>
              <w:ind w:left="80" w:right="80"/>
              <w:jc w:val="right"/>
              <w:rPr>
                <w:rFonts w:ascii="Times New Roman" w:hAnsi="Times New Roman"/>
                <w:i/>
                <w:color w:val="000000"/>
                <w:sz w:val="22"/>
                <w:lang w:val="fr-FR"/>
              </w:rPr>
            </w:pPr>
            <w:r>
              <w:rPr>
                <w:rFonts w:ascii="Times New Roman" w:hAnsi="Times New Roman"/>
                <w:i/>
                <w:color w:val="000000"/>
                <w:sz w:val="22"/>
                <w:lang w:val="fr-FR"/>
              </w:rPr>
              <w:t>2.5 %</w:t>
            </w:r>
          </w:p>
        </w:tc>
      </w:tr>
    </w:tbl>
    <w:p w14:paraId="5A273C9D" w14:textId="77777777" w:rsidR="00427FB6" w:rsidRDefault="005915C9">
      <w:pPr>
        <w:spacing w:line="100" w:lineRule="exact"/>
        <w:rPr>
          <w:sz w:val="10"/>
        </w:rPr>
        <w:sectPr w:rsidR="00427FB6">
          <w:footerReference w:type="default" r:id="rId31"/>
          <w:pgSz w:w="11900" w:h="16840"/>
          <w:pgMar w:top="1140" w:right="1140" w:bottom="1140" w:left="1140" w:header="1140" w:footer="1140" w:gutter="0"/>
          <w:cols w:space="708"/>
        </w:sectPr>
      </w:pPr>
      <w:r>
        <w:t xml:space="preserve"> </w:t>
      </w:r>
    </w:p>
    <w:p w14:paraId="2E4D472D" w14:textId="77777777" w:rsidR="00427FB6" w:rsidRDefault="00427FB6">
      <w:pPr>
        <w:pStyle w:val="ParagrapheIndent2"/>
        <w:spacing w:line="253" w:lineRule="exact"/>
        <w:jc w:val="both"/>
        <w:rPr>
          <w:color w:val="000000"/>
          <w:lang w:val="fr-FR"/>
        </w:rPr>
      </w:pPr>
    </w:p>
    <w:p w14:paraId="65B051A7" w14:textId="77777777" w:rsidR="00427FB6" w:rsidRDefault="00427FB6" w:rsidP="00346E1F">
      <w:pPr>
        <w:pStyle w:val="ParagrapheIndent2"/>
        <w:spacing w:line="253" w:lineRule="exact"/>
        <w:jc w:val="both"/>
        <w:rPr>
          <w:color w:val="000000"/>
          <w:lang w:val="fr-FR"/>
        </w:rPr>
      </w:pPr>
    </w:p>
    <w:p w14:paraId="30CFC08C" w14:textId="2F06F78E" w:rsidR="00346E1F" w:rsidRDefault="005915C9" w:rsidP="00346E1F">
      <w:pPr>
        <w:pStyle w:val="ParagrapheIndent2"/>
        <w:numPr>
          <w:ilvl w:val="0"/>
          <w:numId w:val="2"/>
        </w:numPr>
        <w:spacing w:line="253" w:lineRule="exact"/>
        <w:jc w:val="both"/>
        <w:rPr>
          <w:color w:val="000000"/>
          <w:lang w:val="fr-FR"/>
        </w:rPr>
      </w:pPr>
      <w:r>
        <w:rPr>
          <w:color w:val="000000"/>
          <w:lang w:val="fr-FR"/>
        </w:rPr>
        <w:t xml:space="preserve">Le critère « </w:t>
      </w:r>
      <w:r w:rsidRPr="00346E1F">
        <w:rPr>
          <w:b/>
          <w:bCs/>
          <w:color w:val="000000"/>
          <w:u w:val="single"/>
          <w:lang w:val="fr-FR"/>
        </w:rPr>
        <w:t>valeur technique de la prestation</w:t>
      </w:r>
      <w:r>
        <w:rPr>
          <w:color w:val="000000"/>
          <w:lang w:val="fr-FR"/>
        </w:rPr>
        <w:t xml:space="preserve"> » sera jugé à partir de</w:t>
      </w:r>
      <w:r w:rsidR="006F07BF">
        <w:rPr>
          <w:color w:val="000000"/>
          <w:lang w:val="fr-FR"/>
        </w:rPr>
        <w:t>s éléments renseignés dans le mémoire technique</w:t>
      </w:r>
      <w:r w:rsidR="00346E1F">
        <w:rPr>
          <w:color w:val="000000"/>
          <w:lang w:val="fr-FR"/>
        </w:rPr>
        <w:t xml:space="preserve"> et environnemental du candidat</w:t>
      </w:r>
      <w:r w:rsidR="006F07BF">
        <w:rPr>
          <w:color w:val="000000"/>
          <w:lang w:val="fr-FR"/>
        </w:rPr>
        <w:t xml:space="preserve">. </w:t>
      </w:r>
      <w:r>
        <w:rPr>
          <w:color w:val="000000"/>
          <w:lang w:val="fr-FR"/>
        </w:rPr>
        <w:t xml:space="preserve">Une note de 0 à </w:t>
      </w:r>
      <w:r w:rsidR="006F07BF">
        <w:rPr>
          <w:color w:val="000000"/>
          <w:lang w:val="fr-FR"/>
        </w:rPr>
        <w:t>65</w:t>
      </w:r>
      <w:r>
        <w:rPr>
          <w:color w:val="000000"/>
          <w:lang w:val="fr-FR"/>
        </w:rPr>
        <w:t xml:space="preserve"> sera attribuée en fonction de la qualité et de la pertinence de son contenu.</w:t>
      </w:r>
    </w:p>
    <w:p w14:paraId="2521CC12" w14:textId="77777777" w:rsidR="00346E1F" w:rsidRPr="00346E1F" w:rsidRDefault="00346E1F" w:rsidP="00346E1F">
      <w:pPr>
        <w:rPr>
          <w:lang w:val="fr-FR"/>
        </w:rPr>
      </w:pPr>
    </w:p>
    <w:p w14:paraId="09ACAD5E" w14:textId="65AB7A8A" w:rsidR="00346E1F" w:rsidRDefault="00346E1F" w:rsidP="00346E1F">
      <w:pPr>
        <w:pStyle w:val="ParagrapheIndent2"/>
        <w:numPr>
          <w:ilvl w:val="0"/>
          <w:numId w:val="3"/>
        </w:numPr>
        <w:spacing w:line="253" w:lineRule="exact"/>
        <w:jc w:val="both"/>
        <w:rPr>
          <w:color w:val="000000"/>
          <w:lang w:val="fr-FR"/>
        </w:rPr>
      </w:pPr>
      <w:r>
        <w:rPr>
          <w:color w:val="000000"/>
          <w:lang w:val="fr-FR"/>
        </w:rPr>
        <w:t>Le sous-crit</w:t>
      </w:r>
      <w:r w:rsidRPr="00346E1F">
        <w:rPr>
          <w:color w:val="000000"/>
          <w:lang w:val="fr-FR"/>
        </w:rPr>
        <w:t>ère « Qualité de l’équipe dédiée à l’exécution de la mission, compte-tenu des expériences et compétences mentionnées dans les CV détaillés fournis ainsi que le rôle et les modalités d’intervention décrits pour chacun des membres de l’équipe</w:t>
      </w:r>
      <w:r>
        <w:rPr>
          <w:color w:val="000000"/>
          <w:lang w:val="fr-FR"/>
        </w:rPr>
        <w:t xml:space="preserve"> » </w:t>
      </w:r>
      <w:r w:rsidRPr="00346E1F">
        <w:rPr>
          <w:color w:val="000000"/>
          <w:lang w:val="fr-FR"/>
        </w:rPr>
        <w:t xml:space="preserve">sera jugé à partir de la réponse apportée dans le mémoire technique et environnemental du candidat. </w:t>
      </w:r>
    </w:p>
    <w:p w14:paraId="2C6306C8" w14:textId="77777777" w:rsidR="00346E1F" w:rsidRPr="00346E1F" w:rsidRDefault="00346E1F" w:rsidP="00346E1F">
      <w:pPr>
        <w:rPr>
          <w:lang w:val="fr-FR"/>
        </w:rPr>
      </w:pPr>
    </w:p>
    <w:p w14:paraId="0C38BC8B" w14:textId="2920A9AB" w:rsidR="00427FB6" w:rsidRPr="00346E1F" w:rsidRDefault="00346E1F" w:rsidP="00346E1F">
      <w:pPr>
        <w:pStyle w:val="ParagrapheIndent2"/>
        <w:numPr>
          <w:ilvl w:val="0"/>
          <w:numId w:val="3"/>
        </w:numPr>
        <w:spacing w:line="253" w:lineRule="exact"/>
        <w:jc w:val="both"/>
        <w:rPr>
          <w:color w:val="000000"/>
          <w:lang w:val="fr-FR"/>
        </w:rPr>
      </w:pPr>
      <w:r>
        <w:rPr>
          <w:color w:val="000000"/>
          <w:lang w:val="fr-FR"/>
        </w:rPr>
        <w:t xml:space="preserve">Le sous critère </w:t>
      </w:r>
      <w:r w:rsidRPr="00346E1F">
        <w:rPr>
          <w:color w:val="000000"/>
          <w:lang w:val="fr-FR"/>
        </w:rPr>
        <w:t>« Méthodologie employée pour répondre aux objectifs et contenu de la prestation proposée » sera jugé à partir de la réponse apportée dans le mémoire technique et environnemental du candidat.</w:t>
      </w:r>
    </w:p>
    <w:p w14:paraId="57A1DD45" w14:textId="77777777" w:rsidR="006F07BF" w:rsidRPr="006F07BF" w:rsidRDefault="006F07BF" w:rsidP="006F07BF">
      <w:pPr>
        <w:rPr>
          <w:lang w:val="fr-FR"/>
        </w:rPr>
      </w:pPr>
    </w:p>
    <w:p w14:paraId="77A5E055" w14:textId="77777777" w:rsidR="00427FB6" w:rsidRDefault="005915C9">
      <w:pPr>
        <w:pStyle w:val="ParagrapheIndent2"/>
        <w:spacing w:line="253" w:lineRule="exact"/>
        <w:jc w:val="both"/>
        <w:rPr>
          <w:color w:val="000000"/>
          <w:lang w:val="fr-FR"/>
        </w:rPr>
      </w:pPr>
      <w:r>
        <w:rPr>
          <w:color w:val="000000"/>
          <w:lang w:val="fr-FR"/>
        </w:rPr>
        <w:t>La note maximum est affectée à chaque sous critère au(x) meilleur(s) candidat(s). La « note finale » du critère « valeur technique » est obtenue en appliquant la formule mentionnée ci-dessous à la « note intermédiaire » résultant du cumul des notes des sous-critères :</w:t>
      </w:r>
    </w:p>
    <w:p w14:paraId="00D87B89" w14:textId="77777777" w:rsidR="006F07BF" w:rsidRPr="006F07BF" w:rsidRDefault="006F07BF" w:rsidP="006F07BF">
      <w:pPr>
        <w:rPr>
          <w:lang w:val="fr-FR"/>
        </w:rPr>
      </w:pPr>
    </w:p>
    <w:p w14:paraId="319C13CB" w14:textId="77777777" w:rsidR="00427FB6" w:rsidRPr="00346E1F" w:rsidRDefault="005915C9">
      <w:pPr>
        <w:pStyle w:val="ParagrapheIndent2"/>
        <w:spacing w:line="253" w:lineRule="exact"/>
        <w:jc w:val="both"/>
        <w:rPr>
          <w:b/>
          <w:bCs/>
          <w:color w:val="000000"/>
          <w:lang w:val="fr-FR"/>
        </w:rPr>
      </w:pPr>
      <w:r w:rsidRPr="00346E1F">
        <w:rPr>
          <w:b/>
          <w:bCs/>
          <w:color w:val="000000"/>
          <w:lang w:val="fr-FR"/>
        </w:rPr>
        <w:t>Note finale du candidat A = note intermédiaire du candidat A x note finale maximum / note intermédiaire maximum.</w:t>
      </w:r>
    </w:p>
    <w:p w14:paraId="28C60CA3" w14:textId="77777777" w:rsidR="006F07BF" w:rsidRPr="006F07BF" w:rsidRDefault="006F07BF" w:rsidP="006F07BF">
      <w:pPr>
        <w:rPr>
          <w:lang w:val="fr-FR"/>
        </w:rPr>
      </w:pPr>
    </w:p>
    <w:p w14:paraId="4BB01069" w14:textId="77777777" w:rsidR="00427FB6" w:rsidRDefault="005915C9">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 valeur technique ».</w:t>
      </w:r>
    </w:p>
    <w:p w14:paraId="3C7278CB" w14:textId="77777777" w:rsidR="00427FB6" w:rsidRDefault="00427FB6">
      <w:pPr>
        <w:pStyle w:val="ParagrapheIndent2"/>
        <w:spacing w:line="253" w:lineRule="exact"/>
        <w:jc w:val="both"/>
        <w:rPr>
          <w:color w:val="000000"/>
          <w:lang w:val="fr-FR"/>
        </w:rPr>
      </w:pPr>
    </w:p>
    <w:p w14:paraId="0E90C5C3" w14:textId="7BD149B7" w:rsidR="00427FB6" w:rsidRDefault="005915C9" w:rsidP="001060A9">
      <w:pPr>
        <w:pStyle w:val="ParagrapheIndent2"/>
        <w:numPr>
          <w:ilvl w:val="0"/>
          <w:numId w:val="2"/>
        </w:numPr>
        <w:spacing w:line="253" w:lineRule="exact"/>
        <w:jc w:val="both"/>
        <w:rPr>
          <w:color w:val="000000"/>
          <w:lang w:val="fr-FR"/>
        </w:rPr>
      </w:pPr>
      <w:r>
        <w:rPr>
          <w:color w:val="000000"/>
          <w:lang w:val="fr-FR"/>
        </w:rPr>
        <w:t xml:space="preserve">Le critère « </w:t>
      </w:r>
      <w:r w:rsidRPr="001060A9">
        <w:rPr>
          <w:b/>
          <w:bCs/>
          <w:color w:val="000000"/>
          <w:u w:val="single"/>
          <w:lang w:val="fr-FR"/>
        </w:rPr>
        <w:t>prix des prestations</w:t>
      </w:r>
      <w:r>
        <w:rPr>
          <w:color w:val="000000"/>
          <w:lang w:val="fr-FR"/>
        </w:rPr>
        <w:t xml:space="preserve"> » sera jugé à partir de la rémunération que propose le candidat dans l'acte d'engagement</w:t>
      </w:r>
      <w:r w:rsidR="001060A9">
        <w:rPr>
          <w:color w:val="000000"/>
          <w:lang w:val="fr-FR"/>
        </w:rPr>
        <w:t xml:space="preserve">. </w:t>
      </w:r>
      <w:r>
        <w:rPr>
          <w:color w:val="000000"/>
          <w:lang w:val="fr-FR"/>
        </w:rPr>
        <w:t xml:space="preserve">Une note sera attribuée de 0 à </w:t>
      </w:r>
      <w:r w:rsidR="001060A9">
        <w:rPr>
          <w:color w:val="000000"/>
          <w:lang w:val="fr-FR"/>
        </w:rPr>
        <w:t>30</w:t>
      </w:r>
      <w:r>
        <w:rPr>
          <w:color w:val="000000"/>
          <w:lang w:val="fr-FR"/>
        </w:rPr>
        <w:t xml:space="preserve"> à chaque offre selon le calcul suivant :</w:t>
      </w:r>
    </w:p>
    <w:p w14:paraId="62FF7E4A" w14:textId="5DB48EAA" w:rsidR="00427FB6" w:rsidRDefault="005915C9" w:rsidP="001060A9">
      <w:pPr>
        <w:pStyle w:val="ParagrapheIndent2"/>
        <w:spacing w:line="253" w:lineRule="exact"/>
        <w:jc w:val="both"/>
        <w:rPr>
          <w:color w:val="000000"/>
          <w:lang w:val="fr-FR"/>
        </w:rPr>
      </w:pPr>
      <w:r>
        <w:rPr>
          <w:color w:val="000000"/>
          <w:lang w:val="fr-FR"/>
        </w:rPr>
        <w:t xml:space="preserve">             Note de Y = </w:t>
      </w:r>
      <w:r w:rsidR="001060A9">
        <w:rPr>
          <w:color w:val="000000"/>
          <w:lang w:val="fr-FR"/>
        </w:rPr>
        <w:t>30</w:t>
      </w:r>
      <w:r>
        <w:rPr>
          <w:color w:val="000000"/>
          <w:lang w:val="fr-FR"/>
        </w:rPr>
        <w:t xml:space="preserve"> x (offre la plus basse / offre du candidat Y)</w:t>
      </w:r>
    </w:p>
    <w:p w14:paraId="7E9CBC6A" w14:textId="7A4BE0A1" w:rsidR="00427FB6" w:rsidRDefault="005915C9" w:rsidP="001060A9">
      <w:pPr>
        <w:pStyle w:val="ParagrapheIndent2"/>
        <w:spacing w:line="253" w:lineRule="exact"/>
        <w:jc w:val="both"/>
        <w:rPr>
          <w:color w:val="000000"/>
          <w:lang w:val="fr-FR"/>
        </w:rPr>
      </w:pPr>
      <w:r>
        <w:rPr>
          <w:color w:val="000000"/>
          <w:lang w:val="fr-FR"/>
        </w:rPr>
        <w:t>             </w:t>
      </w:r>
      <w:r w:rsidR="001060A9">
        <w:rPr>
          <w:color w:val="000000"/>
          <w:lang w:val="fr-FR"/>
        </w:rPr>
        <w:t>30</w:t>
      </w:r>
      <w:r>
        <w:rPr>
          <w:color w:val="000000"/>
          <w:lang w:val="fr-FR"/>
        </w:rPr>
        <w:t xml:space="preserve"> = note maximale</w:t>
      </w:r>
    </w:p>
    <w:p w14:paraId="0E10F1EE" w14:textId="77777777" w:rsidR="00737CF2" w:rsidRDefault="00737CF2" w:rsidP="00737CF2">
      <w:pPr>
        <w:rPr>
          <w:lang w:val="fr-FR"/>
        </w:rPr>
      </w:pPr>
    </w:p>
    <w:p w14:paraId="091AC4B6" w14:textId="5C39E56B" w:rsidR="00737CF2" w:rsidRPr="00BD03E5" w:rsidRDefault="00737CF2" w:rsidP="00737CF2">
      <w:pPr>
        <w:numPr>
          <w:ilvl w:val="0"/>
          <w:numId w:val="2"/>
        </w:numPr>
        <w:rPr>
          <w:rFonts w:ascii="Times New Roman" w:hAnsi="Times New Roman"/>
          <w:sz w:val="22"/>
          <w:szCs w:val="22"/>
          <w:lang w:val="fr-FR"/>
        </w:rPr>
      </w:pPr>
      <w:r w:rsidRPr="00737CF2">
        <w:rPr>
          <w:rFonts w:ascii="Times New Roman" w:hAnsi="Times New Roman"/>
          <w:sz w:val="22"/>
          <w:szCs w:val="22"/>
          <w:lang w:val="fr-FR"/>
        </w:rPr>
        <w:t xml:space="preserve">Le critère </w:t>
      </w:r>
      <w:r>
        <w:rPr>
          <w:rFonts w:ascii="Times New Roman" w:hAnsi="Times New Roman"/>
          <w:sz w:val="22"/>
          <w:szCs w:val="22"/>
          <w:lang w:val="fr-FR"/>
        </w:rPr>
        <w:t>« </w:t>
      </w:r>
      <w:r w:rsidRPr="00737CF2">
        <w:rPr>
          <w:rFonts w:ascii="Times New Roman" w:hAnsi="Times New Roman"/>
          <w:b/>
          <w:bCs/>
          <w:sz w:val="22"/>
          <w:szCs w:val="22"/>
          <w:u w:val="single"/>
          <w:lang w:val="fr-FR"/>
        </w:rPr>
        <w:t>Performances en matière de protection de l'environnement</w:t>
      </w:r>
      <w:r w:rsidRPr="00737CF2">
        <w:rPr>
          <w:rFonts w:ascii="Times New Roman" w:hAnsi="Times New Roman"/>
          <w:sz w:val="22"/>
          <w:szCs w:val="22"/>
          <w:lang w:val="fr-FR"/>
        </w:rPr>
        <w:t> »</w:t>
      </w:r>
      <w:r w:rsidRPr="00737CF2">
        <w:rPr>
          <w:rFonts w:ascii="Times New Roman" w:hAnsi="Times New Roman"/>
          <w:color w:val="000000"/>
          <w:sz w:val="22"/>
          <w:szCs w:val="22"/>
          <w:lang w:val="fr-FR"/>
        </w:rPr>
        <w:t xml:space="preserve"> </w:t>
      </w:r>
      <w:r w:rsidRPr="00737CF2">
        <w:rPr>
          <w:rFonts w:ascii="Times New Roman" w:hAnsi="Times New Roman"/>
          <w:sz w:val="22"/>
          <w:szCs w:val="22"/>
          <w:lang w:val="fr-FR"/>
        </w:rPr>
        <w:t xml:space="preserve">sera jugé à partir des éléments renseignés dans le mémoire technique et environnemental du candidat. Une note de 0 à </w:t>
      </w:r>
      <w:r w:rsidR="00B96253">
        <w:rPr>
          <w:rFonts w:ascii="Times New Roman" w:hAnsi="Times New Roman"/>
          <w:sz w:val="22"/>
          <w:szCs w:val="22"/>
          <w:lang w:val="fr-FR"/>
        </w:rPr>
        <w:t>5</w:t>
      </w:r>
      <w:r w:rsidRPr="00737CF2">
        <w:rPr>
          <w:rFonts w:ascii="Times New Roman" w:hAnsi="Times New Roman"/>
          <w:sz w:val="22"/>
          <w:szCs w:val="22"/>
          <w:lang w:val="fr-FR"/>
        </w:rPr>
        <w:t xml:space="preserve"> sera attribuée en fonction de la qualité et de la pertinence de son contenu.</w:t>
      </w:r>
    </w:p>
    <w:p w14:paraId="02A1D7E2" w14:textId="77777777" w:rsidR="00B96253" w:rsidRDefault="00B96253" w:rsidP="00737CF2">
      <w:pPr>
        <w:rPr>
          <w:rFonts w:ascii="Times New Roman" w:hAnsi="Times New Roman"/>
          <w:sz w:val="22"/>
          <w:szCs w:val="22"/>
          <w:lang w:val="fr-FR"/>
        </w:rPr>
      </w:pPr>
    </w:p>
    <w:p w14:paraId="16C05B97" w14:textId="3B044867" w:rsidR="00B96253" w:rsidRPr="00346E1F" w:rsidRDefault="00B96253" w:rsidP="00B96253">
      <w:pPr>
        <w:pStyle w:val="ParagrapheIndent2"/>
        <w:numPr>
          <w:ilvl w:val="0"/>
          <w:numId w:val="3"/>
        </w:numPr>
        <w:spacing w:line="253" w:lineRule="exact"/>
        <w:jc w:val="both"/>
        <w:rPr>
          <w:color w:val="000000"/>
          <w:lang w:val="fr-FR"/>
        </w:rPr>
      </w:pPr>
      <w:r>
        <w:rPr>
          <w:szCs w:val="22"/>
          <w:lang w:val="fr-FR"/>
        </w:rPr>
        <w:t>Le sous critère « </w:t>
      </w:r>
      <w:r w:rsidRPr="00B96253">
        <w:rPr>
          <w:i/>
          <w:szCs w:val="22"/>
          <w:lang w:val="fr-FR"/>
        </w:rPr>
        <w:t>S</w:t>
      </w:r>
      <w:r w:rsidRPr="00B96253">
        <w:rPr>
          <w:iCs/>
          <w:szCs w:val="22"/>
          <w:lang w:val="fr-FR"/>
        </w:rPr>
        <w:t xml:space="preserve">obriété numérique : description de la politique de Green IT mise en place dans le cadre de l’exécution du marché notamment sur le tri des données, la gestion des mails et envois raisonnés » </w:t>
      </w:r>
      <w:r w:rsidRPr="00346E1F">
        <w:rPr>
          <w:color w:val="000000"/>
          <w:lang w:val="fr-FR"/>
        </w:rPr>
        <w:t>sera jugé à partir de la réponse apportée dans le mémoire technique et environnemental du candidat.</w:t>
      </w:r>
    </w:p>
    <w:p w14:paraId="58949021" w14:textId="6C865E89" w:rsidR="00B96253" w:rsidRDefault="00B96253" w:rsidP="00737CF2">
      <w:pPr>
        <w:rPr>
          <w:rFonts w:ascii="Times New Roman" w:hAnsi="Times New Roman"/>
          <w:sz w:val="22"/>
          <w:szCs w:val="22"/>
          <w:lang w:val="fr-FR"/>
        </w:rPr>
      </w:pPr>
    </w:p>
    <w:p w14:paraId="35E3C50E" w14:textId="5D13954C" w:rsidR="00B96253" w:rsidRPr="00346E1F" w:rsidRDefault="00B96253" w:rsidP="00B96253">
      <w:pPr>
        <w:pStyle w:val="ParagrapheIndent2"/>
        <w:numPr>
          <w:ilvl w:val="0"/>
          <w:numId w:val="3"/>
        </w:numPr>
        <w:spacing w:line="253" w:lineRule="exact"/>
        <w:jc w:val="both"/>
        <w:rPr>
          <w:color w:val="000000"/>
          <w:lang w:val="fr-FR"/>
        </w:rPr>
      </w:pPr>
      <w:r>
        <w:rPr>
          <w:szCs w:val="22"/>
          <w:lang w:val="fr-FR"/>
        </w:rPr>
        <w:t>Le sous critère « </w:t>
      </w:r>
      <w:r w:rsidRPr="00B96253">
        <w:rPr>
          <w:iCs/>
          <w:szCs w:val="22"/>
          <w:lang w:val="fr-FR"/>
        </w:rPr>
        <w:t>Allègement carbone des déplacements dans le cadre de la prestation proposée : (description des modes de déplacements prévus pour l’exécution de la prestation</w:t>
      </w:r>
      <w:r>
        <w:rPr>
          <w:color w:val="000000"/>
          <w:lang w:val="fr-FR"/>
        </w:rPr>
        <w:t> »</w:t>
      </w:r>
      <w:r w:rsidRPr="00B96253">
        <w:rPr>
          <w:color w:val="000000"/>
          <w:lang w:val="fr-FR"/>
        </w:rPr>
        <w:t xml:space="preserve"> </w:t>
      </w:r>
      <w:r w:rsidRPr="00346E1F">
        <w:rPr>
          <w:color w:val="000000"/>
          <w:lang w:val="fr-FR"/>
        </w:rPr>
        <w:t>sera jugé à partir de la réponse apportée dans le mémoire technique et environnemental du candidat.</w:t>
      </w:r>
    </w:p>
    <w:p w14:paraId="4E96B976" w14:textId="77777777" w:rsidR="00C611B2" w:rsidRDefault="00C611B2" w:rsidP="00C611B2">
      <w:pPr>
        <w:rPr>
          <w:lang w:val="fr-FR"/>
        </w:rPr>
      </w:pPr>
    </w:p>
    <w:p w14:paraId="4E6EB0FB" w14:textId="65216D45" w:rsidR="00C611B2" w:rsidRPr="00C611B2" w:rsidRDefault="00C611B2" w:rsidP="00C611B2">
      <w:pPr>
        <w:jc w:val="both"/>
        <w:rPr>
          <w:rFonts w:ascii="Times New Roman" w:hAnsi="Times New Roman"/>
          <w:sz w:val="22"/>
          <w:szCs w:val="22"/>
          <w:lang w:val="fr-FR"/>
        </w:rPr>
      </w:pPr>
      <w:r w:rsidRPr="00C611B2">
        <w:rPr>
          <w:rFonts w:ascii="Times New Roman" w:hAnsi="Times New Roman"/>
          <w:sz w:val="22"/>
          <w:szCs w:val="22"/>
          <w:lang w:val="fr-FR"/>
        </w:rPr>
        <w:t>La note maximum est affectée à chaque sous critère au(x) meilleur(s) candidat(s). La « note finale » du critère « Performances en matière de protection de l'environnement » est obtenue en appliquant la formule mentionnée ci-dessous à la « note intermédiaire » résultant du cumul des notes des sous-critères :</w:t>
      </w:r>
    </w:p>
    <w:p w14:paraId="07887257" w14:textId="77777777" w:rsidR="00C611B2" w:rsidRPr="00C611B2" w:rsidRDefault="00C611B2" w:rsidP="00C611B2">
      <w:pPr>
        <w:jc w:val="both"/>
        <w:rPr>
          <w:rFonts w:ascii="Times New Roman" w:hAnsi="Times New Roman"/>
          <w:sz w:val="22"/>
          <w:szCs w:val="22"/>
          <w:lang w:val="fr-FR"/>
        </w:rPr>
      </w:pPr>
    </w:p>
    <w:p w14:paraId="18972F53" w14:textId="77777777" w:rsidR="00C611B2" w:rsidRPr="00C611B2" w:rsidRDefault="00C611B2" w:rsidP="00C611B2">
      <w:pPr>
        <w:jc w:val="both"/>
        <w:rPr>
          <w:rFonts w:ascii="Times New Roman" w:hAnsi="Times New Roman"/>
          <w:b/>
          <w:bCs/>
          <w:sz w:val="22"/>
          <w:szCs w:val="22"/>
          <w:lang w:val="fr-FR"/>
        </w:rPr>
      </w:pPr>
      <w:r w:rsidRPr="00C611B2">
        <w:rPr>
          <w:rFonts w:ascii="Times New Roman" w:hAnsi="Times New Roman"/>
          <w:b/>
          <w:bCs/>
          <w:sz w:val="22"/>
          <w:szCs w:val="22"/>
          <w:lang w:val="fr-FR"/>
        </w:rPr>
        <w:t>Note finale du candidat A = note intermédiaire du candidat A x note finale maximum / note intermédiaire maximum.</w:t>
      </w:r>
    </w:p>
    <w:p w14:paraId="7AFF5412" w14:textId="77777777" w:rsidR="00C611B2" w:rsidRPr="00C611B2" w:rsidRDefault="00C611B2" w:rsidP="00C611B2">
      <w:pPr>
        <w:jc w:val="both"/>
        <w:rPr>
          <w:rFonts w:ascii="Times New Roman" w:hAnsi="Times New Roman"/>
          <w:sz w:val="22"/>
          <w:szCs w:val="22"/>
          <w:lang w:val="fr-FR"/>
        </w:rPr>
      </w:pPr>
    </w:p>
    <w:p w14:paraId="30493D56" w14:textId="33346824" w:rsidR="00C611B2" w:rsidRPr="00C611B2" w:rsidRDefault="00C611B2" w:rsidP="00C611B2">
      <w:pPr>
        <w:jc w:val="both"/>
        <w:rPr>
          <w:rFonts w:ascii="Times New Roman" w:hAnsi="Times New Roman"/>
          <w:sz w:val="22"/>
          <w:szCs w:val="22"/>
          <w:lang w:val="fr-FR"/>
        </w:rPr>
      </w:pPr>
      <w:r w:rsidRPr="00C611B2">
        <w:rPr>
          <w:rFonts w:ascii="Times New Roman" w:hAnsi="Times New Roman"/>
          <w:sz w:val="22"/>
          <w:szCs w:val="22"/>
          <w:lang w:val="fr-FR"/>
        </w:rPr>
        <w:t>Ainsi, le(s) candidat(s) ayant obtenu le plus de points lors de l’évaluation de ce critère obtiendra(ont) la note maximale du critère</w:t>
      </w:r>
      <w:r w:rsidR="00662B42" w:rsidRPr="00C611B2">
        <w:rPr>
          <w:rFonts w:ascii="Times New Roman" w:hAnsi="Times New Roman"/>
          <w:sz w:val="22"/>
          <w:szCs w:val="22"/>
          <w:lang w:val="fr-FR"/>
        </w:rPr>
        <w:t xml:space="preserve"> «</w:t>
      </w:r>
      <w:r w:rsidR="00662B42" w:rsidRPr="00662B42">
        <w:rPr>
          <w:rFonts w:ascii="Times New Roman" w:hAnsi="Times New Roman"/>
          <w:sz w:val="22"/>
          <w:szCs w:val="22"/>
          <w:lang w:val="fr-FR"/>
        </w:rPr>
        <w:t xml:space="preserve"> Performances</w:t>
      </w:r>
      <w:r w:rsidR="00662B42" w:rsidRPr="00662B42">
        <w:rPr>
          <w:rFonts w:ascii="Times New Roman" w:hAnsi="Times New Roman"/>
          <w:sz w:val="22"/>
          <w:szCs w:val="22"/>
          <w:lang w:val="fr-FR"/>
        </w:rPr>
        <w:t xml:space="preserve"> en matière de protection de l'environnement </w:t>
      </w:r>
      <w:r w:rsidRPr="00C611B2">
        <w:rPr>
          <w:rFonts w:ascii="Times New Roman" w:hAnsi="Times New Roman"/>
          <w:sz w:val="22"/>
          <w:szCs w:val="22"/>
          <w:lang w:val="fr-FR"/>
        </w:rPr>
        <w:t>».</w:t>
      </w:r>
    </w:p>
    <w:p w14:paraId="00BA4AA7" w14:textId="77777777" w:rsidR="00C611B2" w:rsidRPr="00C611B2" w:rsidRDefault="00C611B2" w:rsidP="00C611B2">
      <w:pPr>
        <w:rPr>
          <w:rFonts w:ascii="Times New Roman" w:hAnsi="Times New Roman"/>
          <w:sz w:val="22"/>
          <w:szCs w:val="22"/>
          <w:lang w:val="fr-FR"/>
        </w:rPr>
      </w:pPr>
    </w:p>
    <w:p w14:paraId="619C90DF" w14:textId="77777777" w:rsidR="00C611B2" w:rsidRPr="00C611B2" w:rsidRDefault="00C611B2" w:rsidP="00C611B2">
      <w:pPr>
        <w:rPr>
          <w:lang w:val="fr-FR"/>
        </w:rPr>
      </w:pPr>
    </w:p>
    <w:p w14:paraId="6BB6AE8E" w14:textId="4561B438" w:rsidR="00427FB6" w:rsidRDefault="005915C9" w:rsidP="00737CF2">
      <w:pPr>
        <w:pStyle w:val="ParagrapheIndent2"/>
        <w:spacing w:line="253" w:lineRule="exact"/>
        <w:jc w:val="both"/>
        <w:rPr>
          <w:color w:val="000000"/>
          <w:lang w:val="fr-FR"/>
        </w:rPr>
      </w:pPr>
      <w:r w:rsidRPr="00737CF2">
        <w:rPr>
          <w:color w:val="000000"/>
          <w:szCs w:val="22"/>
          <w:lang w:val="fr-FR"/>
        </w:rPr>
        <w:lastRenderedPageBreak/>
        <w:t>Pour chaque critère, le nombre de points sera arrondi au centième près. Une note globale sera attribuée par addition des notes précitées. L'offre qui aura obtenu la meilleure note sera déclarée économiquement la plus avantageuse</w:t>
      </w:r>
      <w:r>
        <w:rPr>
          <w:color w:val="000000"/>
          <w:lang w:val="fr-FR"/>
        </w:rPr>
        <w:t>.</w:t>
      </w:r>
    </w:p>
    <w:p w14:paraId="7F0468FA" w14:textId="77777777" w:rsidR="00737CF2" w:rsidRPr="00737CF2" w:rsidRDefault="00737CF2" w:rsidP="00737CF2">
      <w:pPr>
        <w:rPr>
          <w:lang w:val="fr-FR"/>
        </w:rPr>
      </w:pPr>
    </w:p>
    <w:p w14:paraId="5A5377A5" w14:textId="77777777" w:rsidR="00427FB6" w:rsidRDefault="005915C9">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dans l'offre du candidat, il n'en sera pas tenu compte dans le jugement de la consultation. Toutefois, si ledit candidat est sur le point d'être retenu, il sera invité à les rectifier ; en cas de refus, son offre sera éliminée comme non cohérente.  </w:t>
      </w:r>
    </w:p>
    <w:p w14:paraId="64FA3255" w14:textId="6198D5AF" w:rsidR="000F7AC0" w:rsidRDefault="000F7AC0" w:rsidP="000F7AC0">
      <w:pPr>
        <w:pStyle w:val="Titre2"/>
        <w:ind w:left="280"/>
        <w:jc w:val="both"/>
        <w:rPr>
          <w:rFonts w:ascii="Times New Roman" w:hAnsi="Times New Roman" w:cs="Times New Roman"/>
          <w:i w:val="0"/>
          <w:color w:val="000000"/>
          <w:sz w:val="24"/>
          <w:lang w:val="fr-FR"/>
        </w:rPr>
      </w:pPr>
      <w:bookmarkStart w:id="50" w:name="_Toc243576097"/>
      <w:r>
        <w:rPr>
          <w:rFonts w:ascii="Times New Roman" w:hAnsi="Times New Roman" w:cs="Times New Roman"/>
          <w:i w:val="0"/>
          <w:color w:val="000000"/>
          <w:sz w:val="24"/>
          <w:lang w:val="fr-FR"/>
        </w:rPr>
        <w:t>7.3 – Auditions des candidats</w:t>
      </w:r>
      <w:bookmarkEnd w:id="50"/>
    </w:p>
    <w:p w14:paraId="3E272D3E" w14:textId="0B01543E" w:rsidR="00905992" w:rsidRPr="00905992" w:rsidRDefault="00905992" w:rsidP="00905992">
      <w:pPr>
        <w:rPr>
          <w:rFonts w:ascii="Times New Roman" w:hAnsi="Times New Roman"/>
          <w:sz w:val="22"/>
          <w:szCs w:val="22"/>
          <w:lang w:val="fr-FR"/>
        </w:rPr>
      </w:pPr>
      <w:r w:rsidRPr="00905992">
        <w:rPr>
          <w:rFonts w:ascii="Times New Roman" w:hAnsi="Times New Roman"/>
          <w:sz w:val="22"/>
          <w:szCs w:val="22"/>
          <w:lang w:val="fr-FR"/>
        </w:rPr>
        <w:t xml:space="preserve">L’évaluation de la politique </w:t>
      </w:r>
      <w:r w:rsidR="00662B42">
        <w:rPr>
          <w:rFonts w:ascii="Times New Roman" w:hAnsi="Times New Roman"/>
          <w:sz w:val="22"/>
          <w:szCs w:val="22"/>
          <w:lang w:val="fr-FR"/>
        </w:rPr>
        <w:t xml:space="preserve">touristique </w:t>
      </w:r>
      <w:r w:rsidRPr="00905992">
        <w:rPr>
          <w:rFonts w:ascii="Times New Roman" w:hAnsi="Times New Roman"/>
          <w:sz w:val="22"/>
          <w:szCs w:val="22"/>
          <w:lang w:val="fr-FR"/>
        </w:rPr>
        <w:t>du Département de l’Ain constitue une mission complexe pour laquelle l’intuitu personae est importante. Aussi, une phase d’audition est prévue.</w:t>
      </w:r>
    </w:p>
    <w:p w14:paraId="7FFF7185" w14:textId="77777777" w:rsidR="00905992" w:rsidRPr="00662B42" w:rsidRDefault="00905992" w:rsidP="00905992">
      <w:pPr>
        <w:rPr>
          <w:rFonts w:ascii="Times New Roman" w:hAnsi="Times New Roman"/>
          <w:sz w:val="22"/>
          <w:szCs w:val="22"/>
          <w:lang w:val="fr-FR"/>
        </w:rPr>
      </w:pPr>
    </w:p>
    <w:p w14:paraId="05B2FEE5" w14:textId="76221CC7" w:rsidR="00905992" w:rsidRPr="00662B42" w:rsidRDefault="00905992" w:rsidP="00905992">
      <w:pPr>
        <w:rPr>
          <w:rFonts w:ascii="Times New Roman" w:hAnsi="Times New Roman"/>
          <w:b/>
          <w:bCs/>
          <w:sz w:val="22"/>
          <w:szCs w:val="22"/>
          <w:lang w:val="fr-FR"/>
        </w:rPr>
      </w:pPr>
      <w:r w:rsidRPr="00662B42">
        <w:rPr>
          <w:rFonts w:ascii="Times New Roman" w:hAnsi="Times New Roman"/>
          <w:sz w:val="22"/>
          <w:szCs w:val="22"/>
          <w:lang w:val="fr-FR"/>
        </w:rPr>
        <w:t>Elle a pour objectif de permettre à chaque candidat de présenter le contenu de son mémoire technique</w:t>
      </w:r>
      <w:r w:rsidR="00BD03E5" w:rsidRPr="00662B42">
        <w:rPr>
          <w:rFonts w:ascii="Times New Roman" w:hAnsi="Times New Roman"/>
          <w:sz w:val="22"/>
          <w:szCs w:val="22"/>
          <w:lang w:val="fr-FR"/>
        </w:rPr>
        <w:t xml:space="preserve"> et environnemental, </w:t>
      </w:r>
      <w:r w:rsidR="00BD03E5" w:rsidRPr="00662B42">
        <w:rPr>
          <w:rFonts w:ascii="Times New Roman" w:hAnsi="Times New Roman"/>
          <w:b/>
          <w:bCs/>
          <w:sz w:val="22"/>
          <w:szCs w:val="22"/>
          <w:lang w:val="fr-FR"/>
        </w:rPr>
        <w:t>sans aucun dialogue avec le Département de l’Ain sur celui-ci</w:t>
      </w:r>
      <w:r w:rsidRPr="00662B42">
        <w:rPr>
          <w:rFonts w:ascii="Times New Roman" w:hAnsi="Times New Roman"/>
          <w:b/>
          <w:bCs/>
          <w:sz w:val="22"/>
          <w:szCs w:val="22"/>
          <w:lang w:val="fr-FR"/>
        </w:rPr>
        <w:t xml:space="preserve">. </w:t>
      </w:r>
    </w:p>
    <w:p w14:paraId="3EE9492B" w14:textId="77777777" w:rsidR="00905992" w:rsidRPr="00905992" w:rsidRDefault="00905992" w:rsidP="00905992">
      <w:pPr>
        <w:rPr>
          <w:rFonts w:ascii="Times New Roman" w:hAnsi="Times New Roman"/>
          <w:b/>
          <w:bCs/>
          <w:sz w:val="22"/>
          <w:szCs w:val="22"/>
          <w:lang w:val="fr-FR"/>
        </w:rPr>
      </w:pPr>
      <w:r w:rsidRPr="00905992">
        <w:rPr>
          <w:rFonts w:ascii="Times New Roman" w:hAnsi="Times New Roman"/>
          <w:b/>
          <w:bCs/>
          <w:sz w:val="22"/>
          <w:szCs w:val="22"/>
          <w:lang w:val="fr-FR"/>
        </w:rPr>
        <w:t xml:space="preserve">S’agissant de la présentation de l’offre </w:t>
      </w:r>
      <w:r w:rsidRPr="00905992">
        <w:rPr>
          <w:rFonts w:ascii="Times New Roman" w:hAnsi="Times New Roman"/>
          <w:b/>
          <w:bCs/>
          <w:sz w:val="22"/>
          <w:szCs w:val="22"/>
          <w:u w:val="double"/>
          <w:lang w:val="fr-FR"/>
        </w:rPr>
        <w:t>et non d’une phase de négociation</w:t>
      </w:r>
      <w:r w:rsidRPr="00905992">
        <w:rPr>
          <w:rFonts w:ascii="Times New Roman" w:hAnsi="Times New Roman"/>
          <w:b/>
          <w:bCs/>
          <w:sz w:val="22"/>
          <w:szCs w:val="22"/>
          <w:lang w:val="fr-FR"/>
        </w:rPr>
        <w:t>, les candidats ne sont pas autorisés à modifier la teneur de leur offre ni le montant indiqué dans l’acte d’engagement.</w:t>
      </w:r>
    </w:p>
    <w:p w14:paraId="16A8D662" w14:textId="77777777" w:rsidR="00905992" w:rsidRPr="00905992" w:rsidRDefault="00905992" w:rsidP="00905992">
      <w:pPr>
        <w:rPr>
          <w:rFonts w:ascii="Times New Roman" w:hAnsi="Times New Roman"/>
          <w:sz w:val="22"/>
          <w:szCs w:val="22"/>
          <w:lang w:val="fr-FR"/>
        </w:rPr>
      </w:pPr>
    </w:p>
    <w:p w14:paraId="2F4218B3" w14:textId="627929E0" w:rsidR="00905992" w:rsidRDefault="00905992" w:rsidP="00BD03E5">
      <w:pPr>
        <w:rPr>
          <w:rFonts w:ascii="Times New Roman" w:hAnsi="Times New Roman"/>
          <w:sz w:val="22"/>
          <w:szCs w:val="22"/>
          <w:lang w:val="fr-FR"/>
        </w:rPr>
      </w:pPr>
      <w:r w:rsidRPr="00905992">
        <w:rPr>
          <w:rFonts w:ascii="Times New Roman" w:hAnsi="Times New Roman"/>
          <w:sz w:val="22"/>
          <w:szCs w:val="22"/>
          <w:lang w:val="fr-FR"/>
        </w:rPr>
        <w:t xml:space="preserve">Les auditions devraient avoir lieu en visioconférence via l’outil proposé par le Département </w:t>
      </w:r>
      <w:r w:rsidR="00BD03E5">
        <w:rPr>
          <w:rFonts w:ascii="Times New Roman" w:hAnsi="Times New Roman"/>
          <w:sz w:val="22"/>
          <w:szCs w:val="22"/>
          <w:lang w:val="fr-FR"/>
        </w:rPr>
        <w:t xml:space="preserve">de l’Ain : </w:t>
      </w:r>
    </w:p>
    <w:p w14:paraId="7C0599FF" w14:textId="652142C3" w:rsidR="00905992" w:rsidRPr="00905992" w:rsidRDefault="00BD03E5" w:rsidP="00905992">
      <w:pPr>
        <w:numPr>
          <w:ilvl w:val="0"/>
          <w:numId w:val="6"/>
        </w:numPr>
        <w:rPr>
          <w:rFonts w:ascii="Times New Roman" w:hAnsi="Times New Roman"/>
          <w:sz w:val="22"/>
          <w:szCs w:val="22"/>
          <w:lang w:val="fr-FR"/>
        </w:rPr>
      </w:pPr>
      <w:r>
        <w:rPr>
          <w:rFonts w:ascii="Times New Roman" w:hAnsi="Times New Roman"/>
          <w:sz w:val="22"/>
          <w:szCs w:val="22"/>
          <w:lang w:val="fr-FR"/>
        </w:rPr>
        <w:t>L</w:t>
      </w:r>
      <w:r w:rsidR="00905992" w:rsidRPr="00905992">
        <w:rPr>
          <w:rFonts w:ascii="Times New Roman" w:hAnsi="Times New Roman"/>
          <w:sz w:val="22"/>
          <w:szCs w:val="22"/>
          <w:lang w:val="fr-FR"/>
        </w:rPr>
        <w:t>e mercredi 25/11</w:t>
      </w:r>
      <w:r>
        <w:rPr>
          <w:rFonts w:ascii="Times New Roman" w:hAnsi="Times New Roman"/>
          <w:sz w:val="22"/>
          <w:szCs w:val="22"/>
          <w:lang w:val="fr-FR"/>
        </w:rPr>
        <w:t>/2026</w:t>
      </w:r>
      <w:r w:rsidR="00905992" w:rsidRPr="00905992">
        <w:rPr>
          <w:rFonts w:ascii="Times New Roman" w:hAnsi="Times New Roman"/>
          <w:sz w:val="22"/>
          <w:szCs w:val="22"/>
          <w:lang w:val="fr-FR"/>
        </w:rPr>
        <w:t xml:space="preserve"> après-midi ;</w:t>
      </w:r>
    </w:p>
    <w:p w14:paraId="7DF1BAFA" w14:textId="1948DCE0" w:rsidR="00905992" w:rsidRPr="00905992" w:rsidRDefault="00BD03E5" w:rsidP="00905992">
      <w:pPr>
        <w:numPr>
          <w:ilvl w:val="0"/>
          <w:numId w:val="6"/>
        </w:numPr>
        <w:rPr>
          <w:rFonts w:ascii="Times New Roman" w:hAnsi="Times New Roman"/>
          <w:sz w:val="22"/>
          <w:szCs w:val="22"/>
          <w:lang w:val="fr-FR"/>
        </w:rPr>
      </w:pPr>
      <w:r>
        <w:rPr>
          <w:rFonts w:ascii="Times New Roman" w:hAnsi="Times New Roman"/>
          <w:sz w:val="22"/>
          <w:szCs w:val="22"/>
          <w:lang w:val="fr-FR"/>
        </w:rPr>
        <w:t>L</w:t>
      </w:r>
      <w:r w:rsidR="00905992" w:rsidRPr="00905992">
        <w:rPr>
          <w:rFonts w:ascii="Times New Roman" w:hAnsi="Times New Roman"/>
          <w:sz w:val="22"/>
          <w:szCs w:val="22"/>
          <w:lang w:val="fr-FR"/>
        </w:rPr>
        <w:t>e jeudi 26/11</w:t>
      </w:r>
      <w:r>
        <w:rPr>
          <w:rFonts w:ascii="Times New Roman" w:hAnsi="Times New Roman"/>
          <w:sz w:val="22"/>
          <w:szCs w:val="22"/>
          <w:lang w:val="fr-FR"/>
        </w:rPr>
        <w:t>/2026</w:t>
      </w:r>
      <w:r w:rsidRPr="00905992">
        <w:rPr>
          <w:rFonts w:ascii="Times New Roman" w:hAnsi="Times New Roman"/>
          <w:sz w:val="22"/>
          <w:szCs w:val="22"/>
          <w:lang w:val="fr-FR"/>
        </w:rPr>
        <w:t xml:space="preserve"> </w:t>
      </w:r>
      <w:r w:rsidR="00905992" w:rsidRPr="00905992">
        <w:rPr>
          <w:rFonts w:ascii="Times New Roman" w:hAnsi="Times New Roman"/>
          <w:sz w:val="22"/>
          <w:szCs w:val="22"/>
          <w:lang w:val="fr-FR"/>
        </w:rPr>
        <w:t>après-midi ;</w:t>
      </w:r>
    </w:p>
    <w:p w14:paraId="35F2ACF1" w14:textId="5066CFFB" w:rsidR="00905992" w:rsidRPr="00BD03E5" w:rsidRDefault="00BD03E5" w:rsidP="00905992">
      <w:pPr>
        <w:numPr>
          <w:ilvl w:val="0"/>
          <w:numId w:val="6"/>
        </w:numPr>
        <w:rPr>
          <w:rFonts w:ascii="Times New Roman" w:hAnsi="Times New Roman"/>
          <w:sz w:val="22"/>
          <w:szCs w:val="22"/>
          <w:lang w:val="fr-FR"/>
        </w:rPr>
      </w:pPr>
      <w:r>
        <w:rPr>
          <w:rFonts w:ascii="Times New Roman" w:hAnsi="Times New Roman"/>
          <w:sz w:val="22"/>
          <w:szCs w:val="22"/>
          <w:lang w:val="fr-FR"/>
        </w:rPr>
        <w:t>L</w:t>
      </w:r>
      <w:r w:rsidR="00905992" w:rsidRPr="00905992">
        <w:rPr>
          <w:rFonts w:ascii="Times New Roman" w:hAnsi="Times New Roman"/>
          <w:sz w:val="22"/>
          <w:szCs w:val="22"/>
          <w:lang w:val="fr-FR"/>
        </w:rPr>
        <w:t>e vendredi 27/11</w:t>
      </w:r>
      <w:r>
        <w:rPr>
          <w:rFonts w:ascii="Times New Roman" w:hAnsi="Times New Roman"/>
          <w:sz w:val="22"/>
          <w:szCs w:val="22"/>
          <w:lang w:val="fr-FR"/>
        </w:rPr>
        <w:t>/2026</w:t>
      </w:r>
      <w:r w:rsidR="00905992" w:rsidRPr="00905992">
        <w:rPr>
          <w:rFonts w:ascii="Times New Roman" w:hAnsi="Times New Roman"/>
          <w:sz w:val="22"/>
          <w:szCs w:val="22"/>
          <w:lang w:val="fr-FR"/>
        </w:rPr>
        <w:t xml:space="preserve"> matin.</w:t>
      </w:r>
    </w:p>
    <w:p w14:paraId="75DCF437" w14:textId="77777777" w:rsidR="00BD03E5" w:rsidRDefault="00BD03E5" w:rsidP="00905992">
      <w:pPr>
        <w:rPr>
          <w:rFonts w:ascii="Times New Roman" w:hAnsi="Times New Roman"/>
          <w:sz w:val="22"/>
          <w:szCs w:val="22"/>
          <w:lang w:val="fr-FR"/>
        </w:rPr>
      </w:pPr>
    </w:p>
    <w:p w14:paraId="66352652" w14:textId="1345BFD4" w:rsidR="00905992" w:rsidRPr="00905992" w:rsidRDefault="00905992" w:rsidP="00905992">
      <w:pPr>
        <w:rPr>
          <w:rFonts w:ascii="Times New Roman" w:hAnsi="Times New Roman"/>
          <w:sz w:val="22"/>
          <w:szCs w:val="22"/>
          <w:lang w:val="fr-FR"/>
        </w:rPr>
      </w:pPr>
      <w:r w:rsidRPr="00905992">
        <w:rPr>
          <w:rFonts w:ascii="Times New Roman" w:hAnsi="Times New Roman"/>
          <w:sz w:val="22"/>
          <w:szCs w:val="22"/>
          <w:lang w:val="fr-FR"/>
        </w:rPr>
        <w:t xml:space="preserve">Les dates pourront être modulées. </w:t>
      </w:r>
    </w:p>
    <w:p w14:paraId="200C04E3" w14:textId="77777777" w:rsidR="00905992" w:rsidRPr="00905992" w:rsidRDefault="00905992" w:rsidP="00905992">
      <w:pPr>
        <w:rPr>
          <w:rFonts w:ascii="Times New Roman" w:hAnsi="Times New Roman"/>
          <w:sz w:val="22"/>
          <w:szCs w:val="22"/>
          <w:lang w:val="fr-FR"/>
        </w:rPr>
      </w:pPr>
    </w:p>
    <w:p w14:paraId="08243DED" w14:textId="5834EEA1" w:rsidR="00905992" w:rsidRPr="00662B42" w:rsidRDefault="00905992" w:rsidP="00BD03E5">
      <w:pPr>
        <w:jc w:val="both"/>
        <w:rPr>
          <w:rFonts w:ascii="Times New Roman" w:hAnsi="Times New Roman"/>
          <w:sz w:val="22"/>
          <w:szCs w:val="22"/>
          <w:lang w:val="fr-FR"/>
        </w:rPr>
      </w:pPr>
      <w:r w:rsidRPr="00905992">
        <w:rPr>
          <w:rFonts w:ascii="Times New Roman" w:hAnsi="Times New Roman"/>
          <w:b/>
          <w:bCs/>
          <w:sz w:val="22"/>
          <w:szCs w:val="22"/>
          <w:lang w:val="fr-FR"/>
        </w:rPr>
        <w:t xml:space="preserve">Les candidats seront convoqués à l’adresse électronique liée à leur compte utilisateur sur la plateforme de dématérialisation des marchés </w:t>
      </w:r>
      <w:r w:rsidRPr="00662B42">
        <w:rPr>
          <w:rFonts w:ascii="Times New Roman" w:hAnsi="Times New Roman"/>
          <w:b/>
          <w:bCs/>
          <w:sz w:val="22"/>
          <w:szCs w:val="22"/>
          <w:lang w:val="fr-FR"/>
        </w:rPr>
        <w:t>publics</w:t>
      </w:r>
      <w:r w:rsidRPr="00662B42">
        <w:rPr>
          <w:rFonts w:ascii="Times New Roman" w:hAnsi="Times New Roman"/>
          <w:sz w:val="22"/>
          <w:szCs w:val="22"/>
          <w:lang w:val="fr-FR"/>
        </w:rPr>
        <w:t xml:space="preserve"> courant semaine 47 du mois de novembre 2026.</w:t>
      </w:r>
      <w:r w:rsidR="00BD03E5" w:rsidRPr="00662B42">
        <w:rPr>
          <w:rFonts w:ascii="Times New Roman" w:hAnsi="Times New Roman"/>
          <w:sz w:val="22"/>
          <w:szCs w:val="22"/>
          <w:lang w:val="fr-FR"/>
        </w:rPr>
        <w:t xml:space="preserve"> Compte-tenu du calendrier restreint, les candidats s’engagent à confirmer leur disponibilité dans les plus brefs délais à réception de leur convocation.</w:t>
      </w:r>
    </w:p>
    <w:p w14:paraId="71686F2F" w14:textId="77777777" w:rsidR="00905992" w:rsidRPr="00905992" w:rsidRDefault="00905992" w:rsidP="00905992">
      <w:pPr>
        <w:rPr>
          <w:rFonts w:ascii="Times New Roman" w:hAnsi="Times New Roman"/>
          <w:sz w:val="22"/>
          <w:szCs w:val="22"/>
          <w:lang w:val="fr-FR"/>
        </w:rPr>
      </w:pPr>
    </w:p>
    <w:p w14:paraId="4E7E3FDB" w14:textId="77777777" w:rsidR="00905992" w:rsidRPr="00905992" w:rsidRDefault="00905992" w:rsidP="00905992">
      <w:pPr>
        <w:rPr>
          <w:rFonts w:ascii="Times New Roman" w:hAnsi="Times New Roman"/>
          <w:sz w:val="22"/>
          <w:szCs w:val="22"/>
          <w:lang w:val="fr-FR"/>
        </w:rPr>
      </w:pPr>
      <w:r w:rsidRPr="00905992">
        <w:rPr>
          <w:rFonts w:ascii="Times New Roman" w:hAnsi="Times New Roman"/>
          <w:sz w:val="22"/>
          <w:szCs w:val="22"/>
          <w:lang w:val="fr-FR"/>
        </w:rPr>
        <w:t>Sera/ont auditionné(s) le ou les intervenant(s) de l’équipe dédiée à l’exécution de la mission.</w:t>
      </w:r>
    </w:p>
    <w:p w14:paraId="5C64900B" w14:textId="77777777" w:rsidR="00905992" w:rsidRPr="00905992" w:rsidRDefault="00905992" w:rsidP="00905992">
      <w:pPr>
        <w:rPr>
          <w:rFonts w:ascii="Times New Roman" w:hAnsi="Times New Roman"/>
          <w:sz w:val="22"/>
          <w:szCs w:val="22"/>
          <w:lang w:val="fr-FR"/>
        </w:rPr>
      </w:pPr>
    </w:p>
    <w:p w14:paraId="642448D4" w14:textId="01B38683" w:rsidR="00BD03E5" w:rsidRPr="00905992" w:rsidRDefault="00905992" w:rsidP="000F7AC0">
      <w:pPr>
        <w:rPr>
          <w:rFonts w:ascii="Times New Roman" w:hAnsi="Times New Roman"/>
          <w:sz w:val="22"/>
          <w:szCs w:val="22"/>
          <w:lang w:val="fr-FR"/>
        </w:rPr>
      </w:pPr>
      <w:r w:rsidRPr="00905992">
        <w:rPr>
          <w:rFonts w:ascii="Times New Roman" w:hAnsi="Times New Roman"/>
          <w:sz w:val="22"/>
          <w:szCs w:val="22"/>
          <w:lang w:val="fr-FR"/>
        </w:rPr>
        <w:t>L’audition durera 20 minutes maximum.</w:t>
      </w:r>
    </w:p>
    <w:p w14:paraId="15F4CF3B" w14:textId="77777777" w:rsidR="000F7AC0" w:rsidRPr="000F7AC0" w:rsidRDefault="000F7AC0" w:rsidP="000F7AC0">
      <w:pPr>
        <w:rPr>
          <w:lang w:val="fr-FR"/>
        </w:rPr>
      </w:pPr>
    </w:p>
    <w:p w14:paraId="4F21CABC" w14:textId="7A1A5BC0" w:rsidR="00427FB6" w:rsidRDefault="005915C9">
      <w:pPr>
        <w:pStyle w:val="Titre2"/>
        <w:ind w:left="280"/>
        <w:jc w:val="both"/>
        <w:rPr>
          <w:rFonts w:ascii="Times New Roman" w:hAnsi="Times New Roman" w:cs="Times New Roman"/>
          <w:i w:val="0"/>
          <w:color w:val="000000"/>
          <w:sz w:val="24"/>
          <w:lang w:val="fr-FR"/>
        </w:rPr>
      </w:pPr>
      <w:bookmarkStart w:id="51" w:name="ArtL2_RC-2-A10.4"/>
      <w:bookmarkStart w:id="52" w:name="_Toc243576098"/>
      <w:bookmarkEnd w:id="51"/>
      <w:r>
        <w:rPr>
          <w:rFonts w:ascii="Times New Roman" w:hAnsi="Times New Roman" w:cs="Times New Roman"/>
          <w:i w:val="0"/>
          <w:color w:val="000000"/>
          <w:sz w:val="24"/>
          <w:lang w:val="fr-FR"/>
        </w:rPr>
        <w:t>7.</w:t>
      </w:r>
      <w:r w:rsidR="000F7AC0">
        <w:rPr>
          <w:rFonts w:ascii="Times New Roman" w:hAnsi="Times New Roman" w:cs="Times New Roman"/>
          <w:i w:val="0"/>
          <w:color w:val="000000"/>
          <w:sz w:val="24"/>
          <w:lang w:val="fr-FR"/>
        </w:rPr>
        <w:t>4</w:t>
      </w:r>
      <w:r>
        <w:rPr>
          <w:rFonts w:ascii="Times New Roman" w:hAnsi="Times New Roman" w:cs="Times New Roman"/>
          <w:i w:val="0"/>
          <w:color w:val="000000"/>
          <w:sz w:val="24"/>
          <w:lang w:val="fr-FR"/>
        </w:rPr>
        <w:t xml:space="preserve"> - Suite à donner à la consultation</w:t>
      </w:r>
      <w:bookmarkEnd w:id="52"/>
    </w:p>
    <w:p w14:paraId="5E6B674F" w14:textId="77777777" w:rsidR="00427FB6" w:rsidRDefault="005915C9">
      <w:pPr>
        <w:pStyle w:val="ParagrapheIndent2"/>
        <w:spacing w:after="240" w:line="253" w:lineRule="exact"/>
        <w:jc w:val="both"/>
        <w:rPr>
          <w:color w:val="000000"/>
          <w:lang w:val="fr-FR"/>
        </w:rPr>
      </w:pPr>
      <w:r>
        <w:rPr>
          <w:color w:val="000000"/>
          <w:lang w:val="fr-FR"/>
        </w:rPr>
        <w:t>Le pouvoir adjudicateur prévoit de négocier tout en se réservant la possibilité d'attribuer le marché sans recours à la négociation.</w:t>
      </w:r>
    </w:p>
    <w:p w14:paraId="596739CF" w14:textId="77777777" w:rsidR="00427FB6" w:rsidRDefault="005915C9">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 ouvrés.</w:t>
      </w:r>
    </w:p>
    <w:p w14:paraId="3C91B381" w14:textId="77777777" w:rsidR="00C11D02" w:rsidRPr="00C11D02" w:rsidRDefault="00C11D02" w:rsidP="00C11D02">
      <w:pPr>
        <w:rPr>
          <w:lang w:val="fr-FR"/>
        </w:rPr>
      </w:pPr>
    </w:p>
    <w:p w14:paraId="6692AA95" w14:textId="77777777" w:rsidR="00C11D02" w:rsidRDefault="005915C9" w:rsidP="00C11D02">
      <w:pPr>
        <w:pStyle w:val="ParagrapheIndent2"/>
        <w:spacing w:after="80" w:line="253" w:lineRule="exact"/>
        <w:jc w:val="both"/>
        <w:rPr>
          <w:color w:val="000000"/>
          <w:lang w:val="fr-FR"/>
        </w:rPr>
      </w:pPr>
      <w:r>
        <w:rPr>
          <w:color w:val="000000"/>
          <w:lang w:val="fr-FR"/>
        </w:rPr>
        <w:t> Pour information, l'(les) attributaire(s) doit (doivent) produire les documents suivants (les obligations peuvent varier selon le régime juridique et social du cocontractant ainsi que sa nationalité) :</w:t>
      </w:r>
    </w:p>
    <w:p w14:paraId="011A6302" w14:textId="77777777" w:rsidR="00C11D02" w:rsidRDefault="005915C9" w:rsidP="00C11D02">
      <w:pPr>
        <w:pStyle w:val="ParagrapheIndent2"/>
        <w:spacing w:after="80"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112A8B97" w14:textId="108B6F5D" w:rsidR="00C11D02" w:rsidRDefault="00C11D02" w:rsidP="00C11D02">
      <w:pPr>
        <w:pStyle w:val="ParagrapheIndent2"/>
        <w:spacing w:after="80" w:line="253" w:lineRule="exact"/>
        <w:jc w:val="both"/>
        <w:rPr>
          <w:color w:val="000000"/>
          <w:lang w:val="fr-FR"/>
        </w:rPr>
      </w:pPr>
      <w:r>
        <w:rPr>
          <w:color w:val="000000"/>
          <w:lang w:val="fr-FR"/>
        </w:rPr>
        <w:t xml:space="preserve">- </w:t>
      </w:r>
      <w:r w:rsidR="005915C9">
        <w:rPr>
          <w:color w:val="000000"/>
          <w:lang w:val="fr-FR"/>
        </w:rPr>
        <w:t xml:space="preserve">l’attestation de fournitures de déclarations sociales et de paiement des cotisations et contributions de sécurité sociale (attestation dite "de vigilance" délivrée par l'URSSAF) pour une situation </w:t>
      </w:r>
      <w:r w:rsidR="005915C9">
        <w:rPr>
          <w:color w:val="000000"/>
          <w:u w:val="single"/>
          <w:lang w:val="fr-FR"/>
        </w:rPr>
        <w:t>datant de moins de 6 mois</w:t>
      </w:r>
    </w:p>
    <w:p w14:paraId="27B3B664" w14:textId="77777777" w:rsidR="00C11D02" w:rsidRDefault="00C11D02" w:rsidP="00C11D02">
      <w:pPr>
        <w:pStyle w:val="ParagrapheIndent2"/>
        <w:spacing w:after="80" w:line="253" w:lineRule="exact"/>
        <w:jc w:val="both"/>
        <w:rPr>
          <w:color w:val="000000"/>
          <w:lang w:val="fr-FR"/>
        </w:rPr>
      </w:pPr>
      <w:r>
        <w:rPr>
          <w:color w:val="000000"/>
          <w:lang w:val="fr-FR"/>
        </w:rPr>
        <w:t xml:space="preserve">- </w:t>
      </w:r>
      <w:r w:rsidR="005915C9">
        <w:rPr>
          <w:color w:val="000000"/>
          <w:lang w:val="fr-FR"/>
        </w:rPr>
        <w:t xml:space="preserve">le numéro unique d’identification permettant à l’acheteur d’accéder aux informations pertinentes par le biais d’un système électronique mentionné au 1° de l’article R. 2143-13 du Code de la commande publique </w:t>
      </w:r>
      <w:r w:rsidR="005915C9">
        <w:rPr>
          <w:i/>
          <w:color w:val="000000"/>
          <w:lang w:val="fr-FR"/>
        </w:rPr>
        <w:t>(ce numéro unique d'identification est celui renseigné à l'acte d'engagement)</w:t>
      </w:r>
      <w:r w:rsidR="005915C9">
        <w:rPr>
          <w:color w:val="000000"/>
          <w:lang w:val="fr-FR"/>
        </w:rPr>
        <w:t xml:space="preserve"> ou, s’il est étranger, produit un </w:t>
      </w:r>
      <w:r w:rsidR="005915C9">
        <w:rPr>
          <w:color w:val="000000"/>
          <w:lang w:val="fr-FR"/>
        </w:rPr>
        <w:lastRenderedPageBreak/>
        <w:t>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394F2896" w14:textId="7D717669" w:rsidR="00C11D02" w:rsidRDefault="005915C9" w:rsidP="00C11D02">
      <w:pPr>
        <w:pStyle w:val="ParagrapheIndent2"/>
        <w:spacing w:after="80"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w:t>
      </w:r>
      <w:r>
        <w:rPr>
          <w:color w:val="000000"/>
          <w:lang w:val="fr-FR"/>
        </w:rPr>
        <w:cr/>
      </w:r>
      <w:proofErr w:type="gramStart"/>
      <w:r>
        <w:rPr>
          <w:color w:val="000000"/>
          <w:lang w:val="fr-FR"/>
        </w:rPr>
        <w:t>employés</w:t>
      </w:r>
      <w:proofErr w:type="gramEnd"/>
      <w:r>
        <w:rPr>
          <w:color w:val="000000"/>
          <w:lang w:val="fr-FR"/>
        </w:rPr>
        <w:t xml:space="preserve"> et soumis à une autorisation de travail en France, précisant, pour chaque salarié, sa date d’embauche, sa nationalité, le type et le numéro d’ordre du titre valant autorisation de travail. A défaut, il convient de produire une attestation de </w:t>
      </w:r>
      <w:r w:rsidR="00C11D02">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 xml:space="preserve">. </w:t>
      </w:r>
    </w:p>
    <w:p w14:paraId="0210F7D4" w14:textId="77777777" w:rsidR="00C11D02" w:rsidRPr="00C11D02" w:rsidRDefault="00C11D02" w:rsidP="00C11D02">
      <w:pPr>
        <w:rPr>
          <w:lang w:val="fr-FR"/>
        </w:rPr>
      </w:pPr>
    </w:p>
    <w:p w14:paraId="6C332A0D" w14:textId="3468F36B" w:rsidR="00427FB6" w:rsidRDefault="005915C9" w:rsidP="00C11D02">
      <w:pPr>
        <w:pStyle w:val="ParagrapheIndent2"/>
        <w:spacing w:after="80"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 </w:t>
      </w:r>
    </w:p>
    <w:p w14:paraId="4ADDEBB0" w14:textId="77777777" w:rsidR="00C11D02" w:rsidRPr="00C11D02" w:rsidRDefault="00C11D02" w:rsidP="00C11D02">
      <w:pPr>
        <w:rPr>
          <w:lang w:val="fr-FR"/>
        </w:rPr>
      </w:pPr>
    </w:p>
    <w:p w14:paraId="01E12738" w14:textId="77777777" w:rsidR="00427FB6" w:rsidRDefault="005915C9">
      <w:pPr>
        <w:pStyle w:val="Titre1"/>
        <w:shd w:val="clear" w:color="123C5F" w:fill="123C5F"/>
        <w:rPr>
          <w:rFonts w:ascii="Times New Roman" w:hAnsi="Times New Roman" w:cs="Times New Roman"/>
          <w:color w:val="FFFFFF"/>
          <w:sz w:val="28"/>
          <w:lang w:val="fr-FR"/>
        </w:rPr>
      </w:pPr>
      <w:bookmarkStart w:id="53" w:name="ArtL1_RC-2-A14"/>
      <w:bookmarkStart w:id="54" w:name="_Toc243576099"/>
      <w:bookmarkEnd w:id="53"/>
      <w:r>
        <w:rPr>
          <w:rFonts w:ascii="Times New Roman" w:hAnsi="Times New Roman" w:cs="Times New Roman"/>
          <w:color w:val="FFFFFF"/>
          <w:sz w:val="28"/>
          <w:lang w:val="fr-FR"/>
        </w:rPr>
        <w:t>8 - Renseignements complémentaires</w:t>
      </w:r>
      <w:bookmarkEnd w:id="54"/>
    </w:p>
    <w:p w14:paraId="35AA3170" w14:textId="77777777" w:rsidR="00427FB6" w:rsidRPr="00B10A07" w:rsidRDefault="005915C9">
      <w:pPr>
        <w:spacing w:line="60" w:lineRule="exact"/>
        <w:rPr>
          <w:sz w:val="6"/>
          <w:lang w:val="fr-FR"/>
        </w:rPr>
      </w:pPr>
      <w:r w:rsidRPr="00B10A07">
        <w:rPr>
          <w:lang w:val="fr-FR"/>
        </w:rPr>
        <w:t xml:space="preserve"> </w:t>
      </w:r>
    </w:p>
    <w:p w14:paraId="5D3761F7" w14:textId="77777777" w:rsidR="00427FB6" w:rsidRDefault="005915C9">
      <w:pPr>
        <w:pStyle w:val="Titre2"/>
        <w:ind w:left="280"/>
        <w:jc w:val="both"/>
        <w:rPr>
          <w:rFonts w:ascii="Times New Roman" w:hAnsi="Times New Roman" w:cs="Times New Roman"/>
          <w:i w:val="0"/>
          <w:color w:val="000000"/>
          <w:sz w:val="24"/>
          <w:lang w:val="fr-FR"/>
        </w:rPr>
      </w:pPr>
      <w:bookmarkStart w:id="55" w:name="ArtL2_RC-2-A14.1"/>
      <w:bookmarkStart w:id="56" w:name="_Toc243576100"/>
      <w:bookmarkEnd w:id="55"/>
      <w:r>
        <w:rPr>
          <w:rFonts w:ascii="Times New Roman" w:hAnsi="Times New Roman" w:cs="Times New Roman"/>
          <w:i w:val="0"/>
          <w:color w:val="000000"/>
          <w:sz w:val="24"/>
          <w:lang w:val="fr-FR"/>
        </w:rPr>
        <w:t>8.1 - Adresses supplémentaires et points de contact</w:t>
      </w:r>
      <w:bookmarkEnd w:id="56"/>
    </w:p>
    <w:p w14:paraId="30B62E21" w14:textId="77777777" w:rsidR="00427FB6" w:rsidRDefault="005915C9">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581462F5" w14:textId="77777777" w:rsidR="00427FB6" w:rsidRDefault="005915C9">
      <w:pPr>
        <w:pStyle w:val="ParagrapheIndent2"/>
        <w:spacing w:line="253" w:lineRule="exact"/>
        <w:jc w:val="both"/>
        <w:rPr>
          <w:color w:val="000000"/>
          <w:lang w:val="fr-FR"/>
        </w:rPr>
      </w:pPr>
      <w:hyperlink r:id="rId32" w:history="1">
        <w:r>
          <w:rPr>
            <w:color w:val="000000"/>
            <w:lang w:val="fr-FR"/>
          </w:rPr>
          <w:t>https://marchespublics.ain.fr/assistance/?token=ed4040e6-85b9-4713-8c51-d3f6b199b598</w:t>
        </w:r>
      </w:hyperlink>
    </w:p>
    <w:p w14:paraId="212528F9" w14:textId="77777777" w:rsidR="00427FB6" w:rsidRDefault="005915C9">
      <w:pPr>
        <w:pStyle w:val="ParagrapheIndent2"/>
        <w:spacing w:line="253" w:lineRule="exact"/>
        <w:jc w:val="both"/>
        <w:rPr>
          <w:color w:val="000000"/>
          <w:lang w:val="fr-FR"/>
        </w:rPr>
      </w:pPr>
      <w:r>
        <w:rPr>
          <w:color w:val="000000"/>
          <w:lang w:val="fr-FR"/>
        </w:rPr>
        <w:t> </w:t>
      </w:r>
    </w:p>
    <w:p w14:paraId="29A19560" w14:textId="77777777" w:rsidR="00427FB6" w:rsidRDefault="005915C9">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33" w:history="1">
        <w:r>
          <w:rPr>
            <w:color w:val="000000"/>
            <w:lang w:val="fr-FR"/>
          </w:rPr>
          <w:t>https://marchespublics.ain.fr</w:t>
        </w:r>
      </w:hyperlink>
    </w:p>
    <w:p w14:paraId="36EC5134" w14:textId="77777777" w:rsidR="00427FB6" w:rsidRDefault="005915C9">
      <w:pPr>
        <w:pStyle w:val="ParagrapheIndent2"/>
        <w:spacing w:after="240" w:line="253" w:lineRule="exact"/>
        <w:jc w:val="both"/>
        <w:rPr>
          <w:color w:val="000000"/>
          <w:lang w:val="fr-FR"/>
        </w:rPr>
      </w:pPr>
      <w:r>
        <w:rPr>
          <w:color w:val="000000"/>
          <w:lang w:val="fr-FR"/>
        </w:rPr>
        <w:t>Une réponse sera alors adressée dans les meilleurs délais à toutes les entreprises ayant retiré le dossier ou l'ayant téléchargé après identification.</w:t>
      </w:r>
    </w:p>
    <w:p w14:paraId="22F3FCC0" w14:textId="77777777" w:rsidR="00427FB6" w:rsidRDefault="005915C9">
      <w:pPr>
        <w:pStyle w:val="Titre2"/>
        <w:ind w:left="280"/>
        <w:jc w:val="both"/>
        <w:rPr>
          <w:rFonts w:ascii="Times New Roman" w:hAnsi="Times New Roman" w:cs="Times New Roman"/>
          <w:i w:val="0"/>
          <w:color w:val="000000"/>
          <w:sz w:val="24"/>
          <w:lang w:val="fr-FR"/>
        </w:rPr>
      </w:pPr>
      <w:bookmarkStart w:id="57" w:name="ArtL2_RC-2-A14.2"/>
      <w:bookmarkStart w:id="58" w:name="_Toc243576101"/>
      <w:bookmarkEnd w:id="57"/>
      <w:r>
        <w:rPr>
          <w:rFonts w:ascii="Times New Roman" w:hAnsi="Times New Roman" w:cs="Times New Roman"/>
          <w:i w:val="0"/>
          <w:color w:val="000000"/>
          <w:sz w:val="24"/>
          <w:lang w:val="fr-FR"/>
        </w:rPr>
        <w:t>8.2 - Procédures de recours</w:t>
      </w:r>
      <w:bookmarkEnd w:id="58"/>
    </w:p>
    <w:p w14:paraId="053428D2" w14:textId="77777777" w:rsidR="00427FB6" w:rsidRDefault="005915C9">
      <w:pPr>
        <w:pStyle w:val="ParagrapheIndent2"/>
        <w:spacing w:line="253" w:lineRule="exact"/>
        <w:jc w:val="both"/>
        <w:rPr>
          <w:color w:val="000000"/>
          <w:lang w:val="fr-FR"/>
        </w:rPr>
      </w:pPr>
      <w:r>
        <w:rPr>
          <w:color w:val="000000"/>
          <w:lang w:val="fr-FR"/>
        </w:rPr>
        <w:t>Le tribunal territorialement compétent est :</w:t>
      </w:r>
    </w:p>
    <w:p w14:paraId="3D0EB650" w14:textId="77777777" w:rsidR="00427FB6" w:rsidRDefault="005915C9">
      <w:pPr>
        <w:pStyle w:val="ParagrapheIndent2"/>
        <w:spacing w:line="253" w:lineRule="exact"/>
        <w:jc w:val="both"/>
        <w:rPr>
          <w:color w:val="000000"/>
          <w:lang w:val="fr-FR"/>
        </w:rPr>
      </w:pPr>
      <w:r>
        <w:rPr>
          <w:color w:val="000000"/>
          <w:lang w:val="fr-FR"/>
        </w:rPr>
        <w:t>Tribunal Administratif de Lyon</w:t>
      </w:r>
    </w:p>
    <w:p w14:paraId="7874F37A" w14:textId="77777777" w:rsidR="00427FB6" w:rsidRDefault="005915C9">
      <w:pPr>
        <w:pStyle w:val="ParagrapheIndent2"/>
        <w:spacing w:line="253" w:lineRule="exact"/>
        <w:jc w:val="both"/>
        <w:rPr>
          <w:color w:val="000000"/>
          <w:lang w:val="fr-FR"/>
        </w:rPr>
      </w:pPr>
      <w:r>
        <w:rPr>
          <w:color w:val="000000"/>
          <w:lang w:val="fr-FR"/>
        </w:rPr>
        <w:t>184 rue Duguesclin</w:t>
      </w:r>
    </w:p>
    <w:p w14:paraId="39AD760C" w14:textId="77777777" w:rsidR="00427FB6" w:rsidRDefault="005915C9">
      <w:pPr>
        <w:pStyle w:val="ParagrapheIndent2"/>
        <w:spacing w:line="253" w:lineRule="exact"/>
        <w:jc w:val="both"/>
        <w:rPr>
          <w:color w:val="000000"/>
          <w:lang w:val="fr-FR"/>
        </w:rPr>
      </w:pPr>
      <w:r>
        <w:rPr>
          <w:color w:val="000000"/>
          <w:lang w:val="fr-FR"/>
        </w:rPr>
        <w:t>69433 LYON CEDEX 03</w:t>
      </w:r>
    </w:p>
    <w:p w14:paraId="4E968566" w14:textId="77777777" w:rsidR="00427FB6" w:rsidRDefault="00427FB6">
      <w:pPr>
        <w:pStyle w:val="ParagrapheIndent2"/>
        <w:spacing w:line="253" w:lineRule="exact"/>
        <w:jc w:val="both"/>
        <w:rPr>
          <w:color w:val="000000"/>
          <w:lang w:val="fr-FR"/>
        </w:rPr>
      </w:pPr>
    </w:p>
    <w:p w14:paraId="7F886820" w14:textId="77777777" w:rsidR="00427FB6" w:rsidRDefault="005915C9">
      <w:pPr>
        <w:pStyle w:val="ParagrapheIndent2"/>
        <w:spacing w:line="253" w:lineRule="exact"/>
        <w:jc w:val="both"/>
        <w:rPr>
          <w:color w:val="000000"/>
          <w:lang w:val="fr-FR"/>
        </w:rPr>
      </w:pPr>
      <w:r>
        <w:rPr>
          <w:color w:val="000000"/>
          <w:lang w:val="fr-FR"/>
        </w:rPr>
        <w:t>Tél : 04 78 14 10 10</w:t>
      </w:r>
    </w:p>
    <w:p w14:paraId="2F0F9E2B" w14:textId="77777777" w:rsidR="00427FB6" w:rsidRDefault="005915C9">
      <w:pPr>
        <w:pStyle w:val="ParagrapheIndent2"/>
        <w:spacing w:line="253" w:lineRule="exact"/>
        <w:jc w:val="both"/>
        <w:rPr>
          <w:color w:val="000000"/>
          <w:lang w:val="fr-FR"/>
        </w:rPr>
      </w:pPr>
      <w:r>
        <w:rPr>
          <w:color w:val="000000"/>
          <w:lang w:val="fr-FR"/>
        </w:rPr>
        <w:t>Télécopie : 04 78 14 10 65</w:t>
      </w:r>
    </w:p>
    <w:p w14:paraId="0533ABEB" w14:textId="77777777" w:rsidR="00427FB6" w:rsidRDefault="005915C9">
      <w:pPr>
        <w:pStyle w:val="ParagrapheIndent2"/>
        <w:spacing w:after="240" w:line="253" w:lineRule="exact"/>
        <w:jc w:val="both"/>
        <w:rPr>
          <w:color w:val="000000"/>
          <w:lang w:val="fr-FR"/>
        </w:rPr>
      </w:pPr>
      <w:r>
        <w:rPr>
          <w:color w:val="000000"/>
          <w:lang w:val="fr-FR"/>
        </w:rPr>
        <w:t>Courriel : greffe.ta-lyon@juradm.fr</w:t>
      </w:r>
    </w:p>
    <w:p w14:paraId="2A57171C" w14:textId="77777777" w:rsidR="00427FB6" w:rsidRDefault="005915C9">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6A1E649C" w14:textId="77777777" w:rsidR="00427FB6" w:rsidRDefault="005915C9">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2B06B3E7" w14:textId="77777777" w:rsidR="00427FB6" w:rsidRDefault="005915C9">
      <w:pPr>
        <w:pStyle w:val="ParagrapheIndent2"/>
        <w:spacing w:line="253" w:lineRule="exact"/>
        <w:jc w:val="both"/>
        <w:rPr>
          <w:color w:val="000000"/>
          <w:lang w:val="fr-FR"/>
        </w:rPr>
      </w:pPr>
      <w:r>
        <w:rPr>
          <w:color w:val="000000"/>
          <w:lang w:val="fr-FR"/>
        </w:rPr>
        <w:t>Tribunal Administratif de Lyon</w:t>
      </w:r>
    </w:p>
    <w:p w14:paraId="3B3068BB" w14:textId="77777777" w:rsidR="00427FB6" w:rsidRDefault="005915C9">
      <w:pPr>
        <w:pStyle w:val="ParagrapheIndent2"/>
        <w:spacing w:line="253" w:lineRule="exact"/>
        <w:jc w:val="both"/>
        <w:rPr>
          <w:color w:val="000000"/>
          <w:lang w:val="fr-FR"/>
        </w:rPr>
      </w:pPr>
      <w:r>
        <w:rPr>
          <w:color w:val="000000"/>
          <w:lang w:val="fr-FR"/>
        </w:rPr>
        <w:t>184 rue Duguesclin</w:t>
      </w:r>
    </w:p>
    <w:p w14:paraId="4B2E902B" w14:textId="77777777" w:rsidR="00427FB6" w:rsidRDefault="005915C9">
      <w:pPr>
        <w:pStyle w:val="ParagrapheIndent2"/>
        <w:spacing w:line="253" w:lineRule="exact"/>
        <w:jc w:val="both"/>
        <w:rPr>
          <w:color w:val="000000"/>
          <w:lang w:val="fr-FR"/>
        </w:rPr>
      </w:pPr>
      <w:r>
        <w:rPr>
          <w:color w:val="000000"/>
          <w:lang w:val="fr-FR"/>
        </w:rPr>
        <w:t>69433 LYON CEDEX 03</w:t>
      </w:r>
    </w:p>
    <w:p w14:paraId="545DB157" w14:textId="77777777" w:rsidR="00427FB6" w:rsidRDefault="00427FB6">
      <w:pPr>
        <w:pStyle w:val="ParagrapheIndent2"/>
        <w:spacing w:line="253" w:lineRule="exact"/>
        <w:jc w:val="both"/>
        <w:rPr>
          <w:color w:val="000000"/>
          <w:lang w:val="fr-FR"/>
        </w:rPr>
      </w:pPr>
    </w:p>
    <w:p w14:paraId="296929C7" w14:textId="77777777" w:rsidR="00427FB6" w:rsidRDefault="005915C9">
      <w:pPr>
        <w:pStyle w:val="ParagrapheIndent2"/>
        <w:spacing w:line="253" w:lineRule="exact"/>
        <w:jc w:val="both"/>
        <w:rPr>
          <w:color w:val="000000"/>
          <w:lang w:val="fr-FR"/>
        </w:rPr>
      </w:pPr>
      <w:r>
        <w:rPr>
          <w:color w:val="000000"/>
          <w:lang w:val="fr-FR"/>
        </w:rPr>
        <w:t>Tél : 04 78 14 10 10</w:t>
      </w:r>
    </w:p>
    <w:p w14:paraId="42748299" w14:textId="77777777" w:rsidR="00427FB6" w:rsidRDefault="005915C9">
      <w:pPr>
        <w:pStyle w:val="ParagrapheIndent2"/>
        <w:spacing w:line="253" w:lineRule="exact"/>
        <w:jc w:val="both"/>
        <w:rPr>
          <w:color w:val="000000"/>
          <w:lang w:val="fr-FR"/>
        </w:rPr>
      </w:pPr>
      <w:r>
        <w:rPr>
          <w:color w:val="000000"/>
          <w:lang w:val="fr-FR"/>
        </w:rPr>
        <w:t>Télécopie : 04 78 14 10 65</w:t>
      </w:r>
    </w:p>
    <w:p w14:paraId="0AC2F01E" w14:textId="77777777" w:rsidR="00427FB6" w:rsidRDefault="005915C9">
      <w:pPr>
        <w:pStyle w:val="ParagrapheIndent2"/>
        <w:spacing w:after="240" w:line="253" w:lineRule="exact"/>
        <w:jc w:val="both"/>
        <w:rPr>
          <w:color w:val="000000"/>
          <w:lang w:val="fr-FR"/>
        </w:rPr>
      </w:pPr>
      <w:r>
        <w:rPr>
          <w:color w:val="000000"/>
          <w:lang w:val="fr-FR"/>
        </w:rPr>
        <w:t>Courriel : greffe.ta-lyon@juradm.fr</w:t>
      </w:r>
    </w:p>
    <w:p w14:paraId="73825BC7" w14:textId="77777777" w:rsidR="00427FB6" w:rsidRDefault="005915C9">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14:paraId="6B07D9ED" w14:textId="77777777" w:rsidR="00427FB6" w:rsidRDefault="005915C9">
      <w:pPr>
        <w:pStyle w:val="ParagrapheIndent2"/>
        <w:spacing w:line="253" w:lineRule="exact"/>
        <w:jc w:val="both"/>
        <w:rPr>
          <w:color w:val="000000"/>
          <w:lang w:val="fr-FR"/>
        </w:rPr>
      </w:pPr>
      <w:r>
        <w:rPr>
          <w:color w:val="000000"/>
          <w:lang w:val="fr-FR"/>
        </w:rPr>
        <w:t>Tribunal Administratif de Lyon</w:t>
      </w:r>
    </w:p>
    <w:p w14:paraId="27404406" w14:textId="77777777" w:rsidR="00427FB6" w:rsidRDefault="005915C9">
      <w:pPr>
        <w:pStyle w:val="ParagrapheIndent2"/>
        <w:spacing w:line="253" w:lineRule="exact"/>
        <w:jc w:val="both"/>
        <w:rPr>
          <w:color w:val="000000"/>
          <w:lang w:val="fr-FR"/>
        </w:rPr>
      </w:pPr>
      <w:r>
        <w:rPr>
          <w:color w:val="000000"/>
          <w:lang w:val="fr-FR"/>
        </w:rPr>
        <w:t>184 rue Duguesclin</w:t>
      </w:r>
    </w:p>
    <w:p w14:paraId="677E5572" w14:textId="77777777" w:rsidR="00427FB6" w:rsidRDefault="005915C9">
      <w:pPr>
        <w:pStyle w:val="ParagrapheIndent2"/>
        <w:spacing w:line="253" w:lineRule="exact"/>
        <w:jc w:val="both"/>
        <w:rPr>
          <w:color w:val="000000"/>
          <w:lang w:val="fr-FR"/>
        </w:rPr>
      </w:pPr>
      <w:r>
        <w:rPr>
          <w:color w:val="000000"/>
          <w:lang w:val="fr-FR"/>
        </w:rPr>
        <w:t>69433 LYON CEDEX 03</w:t>
      </w:r>
    </w:p>
    <w:p w14:paraId="74A0EA40" w14:textId="77777777" w:rsidR="00427FB6" w:rsidRDefault="00427FB6">
      <w:pPr>
        <w:pStyle w:val="ParagrapheIndent2"/>
        <w:spacing w:line="253" w:lineRule="exact"/>
        <w:jc w:val="both"/>
        <w:rPr>
          <w:color w:val="000000"/>
          <w:lang w:val="fr-FR"/>
        </w:rPr>
      </w:pPr>
    </w:p>
    <w:p w14:paraId="5C479268" w14:textId="77777777" w:rsidR="00427FB6" w:rsidRDefault="005915C9">
      <w:pPr>
        <w:pStyle w:val="ParagrapheIndent2"/>
        <w:spacing w:line="253" w:lineRule="exact"/>
        <w:jc w:val="both"/>
        <w:rPr>
          <w:color w:val="000000"/>
          <w:lang w:val="fr-FR"/>
        </w:rPr>
      </w:pPr>
      <w:r>
        <w:rPr>
          <w:color w:val="000000"/>
          <w:lang w:val="fr-FR"/>
        </w:rPr>
        <w:t>Tél : 04 78 14 10 10</w:t>
      </w:r>
    </w:p>
    <w:p w14:paraId="40C8950B" w14:textId="77777777" w:rsidR="00427FB6" w:rsidRDefault="005915C9">
      <w:pPr>
        <w:pStyle w:val="ParagrapheIndent2"/>
        <w:spacing w:line="253" w:lineRule="exact"/>
        <w:jc w:val="both"/>
        <w:rPr>
          <w:color w:val="000000"/>
          <w:lang w:val="fr-FR"/>
        </w:rPr>
      </w:pPr>
      <w:r>
        <w:rPr>
          <w:color w:val="000000"/>
          <w:lang w:val="fr-FR"/>
        </w:rPr>
        <w:t>Télécopie : 04 78 14 10 65</w:t>
      </w:r>
    </w:p>
    <w:p w14:paraId="6A0AAB19" w14:textId="77777777" w:rsidR="00427FB6" w:rsidRDefault="00427FB6">
      <w:pPr>
        <w:pStyle w:val="ParagrapheIndent2"/>
        <w:spacing w:after="160" w:line="253" w:lineRule="exact"/>
        <w:jc w:val="both"/>
        <w:rPr>
          <w:color w:val="000000"/>
          <w:lang w:val="fr-FR"/>
        </w:rPr>
        <w:sectPr w:rsidR="00427FB6">
          <w:footerReference w:type="default" r:id="rId34"/>
          <w:pgSz w:w="11900" w:h="16840"/>
          <w:pgMar w:top="1140" w:right="1140" w:bottom="1140" w:left="1140" w:header="1140" w:footer="1140" w:gutter="0"/>
          <w:cols w:space="708"/>
        </w:sectPr>
      </w:pPr>
    </w:p>
    <w:p w14:paraId="3652D1B3" w14:textId="77777777" w:rsidR="00427FB6" w:rsidRDefault="005915C9">
      <w:pPr>
        <w:pStyle w:val="ParagrapheIndent2"/>
        <w:jc w:val="both"/>
        <w:rPr>
          <w:color w:val="000000"/>
          <w:lang w:val="fr-FR"/>
        </w:rPr>
      </w:pPr>
      <w:r>
        <w:rPr>
          <w:color w:val="000000"/>
          <w:lang w:val="fr-FR"/>
        </w:rPr>
        <w:lastRenderedPageBreak/>
        <w:t>Courriel : greffe.ta-lyon@juradm.fr</w:t>
      </w:r>
    </w:p>
    <w:sectPr w:rsidR="00427FB6">
      <w:footerReference w:type="default" r:id="rId35"/>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526B6" w14:textId="77777777" w:rsidR="00524821" w:rsidRDefault="00524821">
      <w:r>
        <w:separator/>
      </w:r>
    </w:p>
  </w:endnote>
  <w:endnote w:type="continuationSeparator" w:id="0">
    <w:p w14:paraId="64CC5C6E" w14:textId="77777777" w:rsidR="00524821" w:rsidRDefault="00524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62E47"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13CA2C6B" w14:textId="77777777">
      <w:trPr>
        <w:trHeight w:val="245"/>
      </w:trPr>
      <w:tc>
        <w:tcPr>
          <w:tcW w:w="5220" w:type="dxa"/>
          <w:tcMar>
            <w:top w:w="0" w:type="dxa"/>
            <w:left w:w="0" w:type="dxa"/>
            <w:bottom w:w="0" w:type="dxa"/>
            <w:right w:w="0" w:type="dxa"/>
          </w:tcMar>
          <w:vAlign w:val="center"/>
        </w:tcPr>
        <w:p w14:paraId="0DDA3416"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070CDEC0"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B02B"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5823753B" w14:textId="77777777">
      <w:trPr>
        <w:trHeight w:val="245"/>
      </w:trPr>
      <w:tc>
        <w:tcPr>
          <w:tcW w:w="5220" w:type="dxa"/>
          <w:tcMar>
            <w:top w:w="0" w:type="dxa"/>
            <w:left w:w="0" w:type="dxa"/>
            <w:bottom w:w="0" w:type="dxa"/>
            <w:right w:w="0" w:type="dxa"/>
          </w:tcMar>
          <w:vAlign w:val="center"/>
        </w:tcPr>
        <w:p w14:paraId="5ACA4B6B"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1DBC33FF"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D5D2"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07325840" w14:textId="77777777">
      <w:trPr>
        <w:trHeight w:val="245"/>
      </w:trPr>
      <w:tc>
        <w:tcPr>
          <w:tcW w:w="5220" w:type="dxa"/>
          <w:tcMar>
            <w:top w:w="0" w:type="dxa"/>
            <w:left w:w="0" w:type="dxa"/>
            <w:bottom w:w="0" w:type="dxa"/>
            <w:right w:w="0" w:type="dxa"/>
          </w:tcMar>
          <w:vAlign w:val="center"/>
        </w:tcPr>
        <w:p w14:paraId="106884E7"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14BF3A75"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C0F8"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7286488E" w14:textId="77777777">
      <w:trPr>
        <w:trHeight w:val="245"/>
      </w:trPr>
      <w:tc>
        <w:tcPr>
          <w:tcW w:w="5220" w:type="dxa"/>
          <w:tcMar>
            <w:top w:w="0" w:type="dxa"/>
            <w:left w:w="0" w:type="dxa"/>
            <w:bottom w:w="0" w:type="dxa"/>
            <w:right w:w="0" w:type="dxa"/>
          </w:tcMar>
          <w:vAlign w:val="center"/>
        </w:tcPr>
        <w:p w14:paraId="14CCC549"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0EB9372C"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4929C"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4B65CA1B" w14:textId="77777777">
      <w:trPr>
        <w:trHeight w:val="245"/>
      </w:trPr>
      <w:tc>
        <w:tcPr>
          <w:tcW w:w="5220" w:type="dxa"/>
          <w:tcMar>
            <w:top w:w="0" w:type="dxa"/>
            <w:left w:w="0" w:type="dxa"/>
            <w:bottom w:w="0" w:type="dxa"/>
            <w:right w:w="0" w:type="dxa"/>
          </w:tcMar>
          <w:vAlign w:val="center"/>
        </w:tcPr>
        <w:p w14:paraId="71795152"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5631B125"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38A4"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3D65FDE9" w14:textId="77777777">
      <w:trPr>
        <w:trHeight w:val="245"/>
      </w:trPr>
      <w:tc>
        <w:tcPr>
          <w:tcW w:w="5220" w:type="dxa"/>
          <w:tcMar>
            <w:top w:w="0" w:type="dxa"/>
            <w:left w:w="0" w:type="dxa"/>
            <w:bottom w:w="0" w:type="dxa"/>
            <w:right w:w="0" w:type="dxa"/>
          </w:tcMar>
          <w:vAlign w:val="center"/>
        </w:tcPr>
        <w:p w14:paraId="2C95977D"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01E15AD3"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1DEC6"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6DC007CB" w14:textId="77777777">
      <w:trPr>
        <w:trHeight w:val="245"/>
      </w:trPr>
      <w:tc>
        <w:tcPr>
          <w:tcW w:w="5220" w:type="dxa"/>
          <w:tcMar>
            <w:top w:w="0" w:type="dxa"/>
            <w:left w:w="0" w:type="dxa"/>
            <w:bottom w:w="0" w:type="dxa"/>
            <w:right w:w="0" w:type="dxa"/>
          </w:tcMar>
          <w:vAlign w:val="center"/>
        </w:tcPr>
        <w:p w14:paraId="40EC2361"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3E1604B9"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21435" w14:textId="77777777" w:rsidR="00B10A07" w:rsidRDefault="00B10A07">
    <w:pPr>
      <w:spacing w:line="240" w:lineRule="exact"/>
    </w:pPr>
  </w:p>
  <w:tbl>
    <w:tblPr>
      <w:tblW w:w="0" w:type="auto"/>
      <w:tblLayout w:type="fixed"/>
      <w:tblLook w:val="04A0" w:firstRow="1" w:lastRow="0" w:firstColumn="1" w:lastColumn="0" w:noHBand="0" w:noVBand="1"/>
    </w:tblPr>
    <w:tblGrid>
      <w:gridCol w:w="5220"/>
      <w:gridCol w:w="4400"/>
    </w:tblGrid>
    <w:tr w:rsidR="00B10A07" w14:paraId="15BC5213" w14:textId="77777777">
      <w:trPr>
        <w:trHeight w:val="245"/>
      </w:trPr>
      <w:tc>
        <w:tcPr>
          <w:tcW w:w="5220" w:type="dxa"/>
          <w:tcMar>
            <w:top w:w="0" w:type="dxa"/>
            <w:left w:w="0" w:type="dxa"/>
            <w:bottom w:w="0" w:type="dxa"/>
            <w:right w:w="0" w:type="dxa"/>
          </w:tcMar>
          <w:vAlign w:val="center"/>
        </w:tcPr>
        <w:p w14:paraId="004DE0F1" w14:textId="77777777" w:rsidR="00B10A07" w:rsidRDefault="00B10A07">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2026127GM0</w:t>
          </w:r>
        </w:p>
      </w:tc>
      <w:tc>
        <w:tcPr>
          <w:tcW w:w="4400" w:type="dxa"/>
          <w:tcMar>
            <w:top w:w="0" w:type="dxa"/>
            <w:left w:w="0" w:type="dxa"/>
            <w:bottom w:w="0" w:type="dxa"/>
            <w:right w:w="0" w:type="dxa"/>
          </w:tcMar>
          <w:vAlign w:val="center"/>
        </w:tcPr>
        <w:p w14:paraId="46BB2D0E" w14:textId="77777777" w:rsidR="00B10A07" w:rsidRDefault="00B10A0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4E9F2" w14:textId="77777777" w:rsidR="00524821" w:rsidRDefault="00524821">
      <w:r>
        <w:separator/>
      </w:r>
    </w:p>
  </w:footnote>
  <w:footnote w:type="continuationSeparator" w:id="0">
    <w:p w14:paraId="528CD44B" w14:textId="77777777" w:rsidR="00524821" w:rsidRDefault="005248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3C89"/>
    <w:multiLevelType w:val="hybridMultilevel"/>
    <w:tmpl w:val="5C020DBA"/>
    <w:lvl w:ilvl="0" w:tplc="C608CB7E">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766509B"/>
    <w:multiLevelType w:val="multilevel"/>
    <w:tmpl w:val="2CA65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66EC5"/>
    <w:multiLevelType w:val="hybridMultilevel"/>
    <w:tmpl w:val="A6F6A072"/>
    <w:lvl w:ilvl="0" w:tplc="0E460BE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C74377"/>
    <w:multiLevelType w:val="hybridMultilevel"/>
    <w:tmpl w:val="51E8AF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9FD54FA"/>
    <w:multiLevelType w:val="multilevel"/>
    <w:tmpl w:val="0BB0A698"/>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39542644">
    <w:abstractNumId w:val="4"/>
  </w:num>
  <w:num w:numId="2" w16cid:durableId="243221816">
    <w:abstractNumId w:val="3"/>
  </w:num>
  <w:num w:numId="3" w16cid:durableId="1812750084">
    <w:abstractNumId w:val="0"/>
  </w:num>
  <w:num w:numId="4" w16cid:durableId="1232038832">
    <w:abstractNumId w:val="2"/>
  </w:num>
  <w:num w:numId="5" w16cid:durableId="344065432">
    <w:abstractNumId w:val="1"/>
  </w:num>
  <w:num w:numId="6" w16cid:durableId="73821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27FB6"/>
    <w:rsid w:val="000A6805"/>
    <w:rsid w:val="000F7AC0"/>
    <w:rsid w:val="001060A9"/>
    <w:rsid w:val="00234819"/>
    <w:rsid w:val="00346E1F"/>
    <w:rsid w:val="004208C7"/>
    <w:rsid w:val="00427FB6"/>
    <w:rsid w:val="004372C3"/>
    <w:rsid w:val="00503C71"/>
    <w:rsid w:val="00524821"/>
    <w:rsid w:val="005523EA"/>
    <w:rsid w:val="005915C9"/>
    <w:rsid w:val="00647E8C"/>
    <w:rsid w:val="00662B42"/>
    <w:rsid w:val="006F07BF"/>
    <w:rsid w:val="00737CF2"/>
    <w:rsid w:val="00810F99"/>
    <w:rsid w:val="008A01C4"/>
    <w:rsid w:val="00905992"/>
    <w:rsid w:val="00A04267"/>
    <w:rsid w:val="00A32C59"/>
    <w:rsid w:val="00B10A07"/>
    <w:rsid w:val="00B627DF"/>
    <w:rsid w:val="00B96253"/>
    <w:rsid w:val="00BD03E5"/>
    <w:rsid w:val="00C11D02"/>
    <w:rsid w:val="00C611B2"/>
    <w:rsid w:val="00CD0A24"/>
    <w:rsid w:val="00DE0FE1"/>
    <w:rsid w:val="00ED3AD8"/>
    <w:rsid w:val="00F712E8"/>
    <w:rsid w:val="00F82B6D"/>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3AC0D4B"/>
  <w15:docId w15:val="{603901CE-8E90-443A-B307-6E30EE161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imes New Roman" w:hAnsi="Times New Roman"/>
      <w:sz w:val="20"/>
    </w:rPr>
  </w:style>
  <w:style w:type="paragraph" w:customStyle="1" w:styleId="Titletable">
    <w:name w:val="Title table"/>
    <w:basedOn w:val="Normal"/>
    <w:next w:val="Normal"/>
    <w:qFormat/>
    <w:rsid w:val="006A5467"/>
    <w:rPr>
      <w:rFonts w:ascii="Times New Roman" w:hAnsi="Times New Roman"/>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imes New Roman" w:hAnsi="Times New Roman"/>
      <w:sz w:val="18"/>
    </w:rPr>
  </w:style>
  <w:style w:type="paragraph" w:customStyle="1" w:styleId="ParagrapheIndent2">
    <w:name w:val="ParagrapheIndent2"/>
    <w:basedOn w:val="Normal"/>
    <w:next w:val="Normal"/>
    <w:qFormat/>
    <w:rsid w:val="006A5467"/>
    <w:rPr>
      <w:rFonts w:ascii="Times New Roman" w:hAnsi="Times New Roman"/>
      <w:sz w:val="22"/>
    </w:rPr>
  </w:style>
  <w:style w:type="paragraph" w:customStyle="1" w:styleId="style1">
    <w:name w:val="style1"/>
    <w:basedOn w:val="Normal"/>
    <w:next w:val="Normal"/>
    <w:qFormat/>
    <w:rsid w:val="006A5467"/>
    <w:rPr>
      <w:rFonts w:ascii="Times New Roman" w:hAnsi="Times New Roman"/>
      <w:sz w:val="22"/>
    </w:rPr>
  </w:style>
  <w:style w:type="paragraph" w:customStyle="1" w:styleId="Valign">
    <w:name w:val="Valign"/>
    <w:basedOn w:val="Normal"/>
    <w:next w:val="Normal"/>
    <w:qFormat/>
    <w:rsid w:val="006A5467"/>
    <w:rPr>
      <w:rFonts w:ascii="Times New Roman" w:hAnsi="Times New Roman"/>
      <w:sz w:val="22"/>
    </w:rPr>
  </w:style>
  <w:style w:type="paragraph" w:customStyle="1" w:styleId="tableCF">
    <w:name w:val="table CF"/>
    <w:basedOn w:val="Normal"/>
    <w:next w:val="Normal"/>
    <w:qFormat/>
    <w:rsid w:val="006A5467"/>
    <w:rPr>
      <w:rFonts w:ascii="Times New Roman" w:hAnsi="Times New Roman"/>
      <w:sz w:val="20"/>
    </w:rPr>
  </w:style>
  <w:style w:type="paragraph" w:customStyle="1" w:styleId="tableCH">
    <w:name w:val="table CH"/>
    <w:basedOn w:val="Normal"/>
    <w:next w:val="Normal"/>
    <w:qFormat/>
    <w:rsid w:val="006A5467"/>
    <w:rPr>
      <w:rFonts w:ascii="Times New Roman" w:hAnsi="Times New Roman"/>
      <w:b/>
      <w:sz w:val="16"/>
    </w:rPr>
  </w:style>
  <w:style w:type="paragraph" w:customStyle="1" w:styleId="ParagrapheIndent1">
    <w:name w:val="ParagrapheIndent1"/>
    <w:basedOn w:val="Normal"/>
    <w:next w:val="Normal"/>
    <w:qFormat/>
    <w:rsid w:val="006A5467"/>
    <w:rPr>
      <w:rFonts w:ascii="Times New Roman" w:hAnsi="Times New Roman"/>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0A6805"/>
    <w:rPr>
      <w:sz w:val="16"/>
      <w:szCs w:val="16"/>
    </w:rPr>
  </w:style>
  <w:style w:type="paragraph" w:styleId="Commentaire">
    <w:name w:val="annotation text"/>
    <w:basedOn w:val="Normal"/>
    <w:link w:val="CommentaireCar"/>
    <w:rsid w:val="000A6805"/>
    <w:rPr>
      <w:sz w:val="20"/>
      <w:szCs w:val="20"/>
    </w:rPr>
  </w:style>
  <w:style w:type="character" w:customStyle="1" w:styleId="CommentaireCar">
    <w:name w:val="Commentaire Car"/>
    <w:basedOn w:val="Policepardfaut"/>
    <w:link w:val="Commentaire"/>
    <w:rsid w:val="000A6805"/>
    <w:rPr>
      <w:rFonts w:ascii="Arial" w:hAnsi="Arial"/>
    </w:rPr>
  </w:style>
  <w:style w:type="paragraph" w:styleId="Objetducommentaire">
    <w:name w:val="annotation subject"/>
    <w:basedOn w:val="Commentaire"/>
    <w:next w:val="Commentaire"/>
    <w:link w:val="ObjetducommentaireCar"/>
    <w:rsid w:val="000A6805"/>
    <w:rPr>
      <w:b/>
      <w:bCs/>
    </w:rPr>
  </w:style>
  <w:style w:type="character" w:customStyle="1" w:styleId="ObjetducommentaireCar">
    <w:name w:val="Objet du commentaire Car"/>
    <w:basedOn w:val="CommentaireCar"/>
    <w:link w:val="Objetducommentaire"/>
    <w:rsid w:val="000A6805"/>
    <w:rPr>
      <w:rFonts w:ascii="Arial" w:hAnsi="Arial"/>
      <w:b/>
      <w:bCs/>
    </w:rPr>
  </w:style>
  <w:style w:type="character" w:styleId="Mentionnonrsolue">
    <w:name w:val="Unresolved Mention"/>
    <w:basedOn w:val="Policepardfaut"/>
    <w:uiPriority w:val="99"/>
    <w:semiHidden/>
    <w:unhideWhenUsed/>
    <w:rsid w:val="00B627DF"/>
    <w:rPr>
      <w:color w:val="605E5C"/>
      <w:shd w:val="clear" w:color="auto" w:fill="E1DFDD"/>
    </w:rPr>
  </w:style>
  <w:style w:type="table" w:styleId="Grilledutableau">
    <w:name w:val="Table Grid"/>
    <w:basedOn w:val="TableauNormal"/>
    <w:rsid w:val="00552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rsid w:val="005523EA"/>
    <w:rPr>
      <w:sz w:val="20"/>
      <w:szCs w:val="20"/>
    </w:rPr>
  </w:style>
  <w:style w:type="character" w:customStyle="1" w:styleId="NotedebasdepageCar">
    <w:name w:val="Note de bas de page Car"/>
    <w:basedOn w:val="Policepardfaut"/>
    <w:link w:val="Notedebasdepage"/>
    <w:rsid w:val="005523EA"/>
    <w:rPr>
      <w:rFonts w:ascii="Arial" w:hAnsi="Arial"/>
    </w:rPr>
  </w:style>
  <w:style w:type="character" w:styleId="Appelnotedebasdep">
    <w:name w:val="footnote reference"/>
    <w:basedOn w:val="Policepardfaut"/>
    <w:rsid w:val="005523EA"/>
    <w:rPr>
      <w:vertAlign w:val="superscript"/>
    </w:rPr>
  </w:style>
  <w:style w:type="paragraph" w:styleId="Textedebulles">
    <w:name w:val="Balloon Text"/>
    <w:basedOn w:val="Normal"/>
    <w:link w:val="TextedebullesCar"/>
    <w:rsid w:val="00B10A07"/>
    <w:rPr>
      <w:rFonts w:ascii="Times New Roman" w:hAnsi="Times New Roman"/>
      <w:sz w:val="18"/>
      <w:szCs w:val="18"/>
    </w:rPr>
  </w:style>
  <w:style w:type="character" w:customStyle="1" w:styleId="TextedebullesCar">
    <w:name w:val="Texte de bulles Car"/>
    <w:basedOn w:val="Policepardfaut"/>
    <w:link w:val="Textedebulles"/>
    <w:rsid w:val="00B10A0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marchespublics.ain.fr"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3.xml"/><Relationship Id="rId33" Type="http://schemas.openxmlformats.org/officeDocument/2006/relationships/hyperlink" Target="https://marchespublics.ain.fr"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economie.gouv.fr/daj/formulaires-declaration-du-candidat" TargetMode="External"/><Relationship Id="rId32" Type="http://schemas.openxmlformats.org/officeDocument/2006/relationships/hyperlink" Target="https://marchespublics.ain.fr/assistance/?token=ed4040e6-85b9-4713-8c51-d3f6b199b59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marchespublics.ain.fr" TargetMode="External"/><Relationship Id="rId28" Type="http://schemas.openxmlformats.org/officeDocument/2006/relationships/footer" Target="footer4.xml"/><Relationship Id="rId36" Type="http://schemas.openxmlformats.org/officeDocument/2006/relationships/fontTable" Target="fontTable.xml"/><Relationship Id="rId10" Type="http://schemas.openxmlformats.org/officeDocument/2006/relationships/hyperlink" Target="https://www.ain.fr/solutions/information-dematerialisation-marches-publics/" TargetMode="External"/><Relationship Id="rId19" Type="http://schemas.openxmlformats.org/officeDocument/2006/relationships/image" Target="media/image10.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marchespublics.ain.fr" TargetMode="External"/><Relationship Id="rId14" Type="http://schemas.openxmlformats.org/officeDocument/2006/relationships/image" Target="media/image5.png"/><Relationship Id="rId22" Type="http://schemas.openxmlformats.org/officeDocument/2006/relationships/footer" Target="footer2.xml"/><Relationship Id="rId27" Type="http://schemas.openxmlformats.org/officeDocument/2006/relationships/hyperlink" Target="https://marchespublics.ain.fr/assistance/?token=ed4040e6-85b9-4713-8c51-d3f6b199b598" TargetMode="External"/><Relationship Id="rId30" Type="http://schemas.openxmlformats.org/officeDocument/2006/relationships/image" Target="media/image12.png"/><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78E3A-18E6-A443-82F0-606FC438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16</Pages>
  <Words>5588</Words>
  <Characters>30739</Characters>
  <Application>Microsoft Office Word</Application>
  <DocSecurity>0</DocSecurity>
  <Lines>256</Lines>
  <Paragraphs>72</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arthaud yasmine</cp:lastModifiedBy>
  <cp:revision>18</cp:revision>
  <dcterms:created xsi:type="dcterms:W3CDTF">2026-10-22T10:02:00Z</dcterms:created>
  <dcterms:modified xsi:type="dcterms:W3CDTF">2026-10-23T06:51:00Z</dcterms:modified>
</cp:coreProperties>
</file>